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EA0529" w14:textId="77777777" w:rsidR="00E41A56" w:rsidRPr="003557C4" w:rsidRDefault="00E41A56" w:rsidP="00314861">
      <w:pPr>
        <w:pStyle w:val="Ttulo"/>
        <w:jc w:val="left"/>
        <w:rPr>
          <w:rFonts w:asciiTheme="minorHAnsi" w:hAnsiTheme="minorHAnsi" w:cstheme="minorHAnsi"/>
          <w:b w:val="0"/>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25536" behindDoc="0" locked="0" layoutInCell="1" hidden="0" allowOverlap="1" wp14:anchorId="05922F40" wp14:editId="542B4DEA">
                <wp:simplePos x="0" y="0"/>
                <wp:positionH relativeFrom="margin">
                  <wp:align>left</wp:align>
                </wp:positionH>
                <wp:positionV relativeFrom="paragraph">
                  <wp:posOffset>119380</wp:posOffset>
                </wp:positionV>
                <wp:extent cx="5932654" cy="356766"/>
                <wp:effectExtent l="0" t="0" r="11430" b="24765"/>
                <wp:wrapNone/>
                <wp:docPr id="4" name="Retângulo 4"/>
                <wp:cNvGraphicFramePr/>
                <a:graphic xmlns:a="http://schemas.openxmlformats.org/drawingml/2006/main">
                  <a:graphicData uri="http://schemas.microsoft.com/office/word/2010/wordprocessingShape">
                    <wps:wsp>
                      <wps:cNvSpPr/>
                      <wps:spPr>
                        <a:xfrm>
                          <a:off x="0" y="0"/>
                          <a:ext cx="5932654" cy="356766"/>
                        </a:xfrm>
                        <a:prstGeom prst="rect">
                          <a:avLst/>
                        </a:prstGeom>
                        <a:solidFill>
                          <a:srgbClr val="F2F2F2"/>
                        </a:solidFill>
                        <a:ln w="9525" cap="flat" cmpd="sng">
                          <a:solidFill>
                            <a:srgbClr val="262626"/>
                          </a:solidFill>
                          <a:prstDash val="solid"/>
                          <a:round/>
                          <a:headEnd type="none" w="sm" len="sm"/>
                          <a:tailEnd type="none" w="sm" len="sm"/>
                        </a:ln>
                      </wps:spPr>
                      <wps:txbx>
                        <w:txbxContent>
                          <w:p w14:paraId="114AAEE6" w14:textId="77777777" w:rsidR="00037AA1" w:rsidRDefault="00037AA1" w:rsidP="00E41A56">
                            <w:pPr>
                              <w:textDirection w:val="btLr"/>
                            </w:pPr>
                            <w:r>
                              <w:rPr>
                                <w:rFonts w:ascii="Calibri" w:eastAsia="Calibri" w:hAnsi="Calibri" w:cs="Calibri"/>
                                <w:b/>
                                <w:color w:val="404040"/>
                                <w:sz w:val="24"/>
                              </w:rPr>
                              <w:t>I – IDENTIFICAÇÃO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05922F40" id="Retângulo 4" o:spid="_x0000_s1026" style="position:absolute;left:0;text-align:left;margin-left:0;margin-top:9.4pt;width:467.15pt;height:28.1pt;z-index:4874255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" fillcolor="#f2f2f2" strokecolor="#262626">
                <v:stroke startarrowwidth="narrow" startarrowlength="short" endarrowwidth="narrow" endarrowlength="short" joinstyle="round"/>
                <v:textbox inset="2.53958mm,1.2694mm,2.53958mm,1.2694mm">
                  <w:txbxContent>
                    <w:p w14:paraId="114AAEE6" w14:textId="77777777" w:rsidR="00037AA1" w:rsidRDefault="00037AA1" w:rsidP="00E41A56">
                      <w:pPr>
                        <w:textDirection w:val="btLr"/>
                      </w:pPr>
                      <w:r>
                        <w:rPr>
                          <w:rFonts w:ascii="Calibri" w:eastAsia="Calibri" w:hAnsi="Calibri" w:cs="Calibri"/>
                          <w:b/>
                          <w:color w:val="404040"/>
                          <w:sz w:val="24"/>
                        </w:rPr>
                        <w:t>I – IDENTIFICAÇÃO</w:t>
                      </w:r>
                    </w:p>
                  </w:txbxContent>
                </v:textbox>
                <w10:wrap anchorx="margin"/>
              </v:rect>
            </w:pict>
          </mc:Fallback>
        </mc:AlternateContent>
      </w:r>
    </w:p>
    <w:p w14:paraId="22D4E77D" w14:textId="77777777" w:rsidR="00E41A56" w:rsidRPr="003557C4" w:rsidRDefault="00E41A56" w:rsidP="00E41A56">
      <w:pPr>
        <w:pStyle w:val="Ttulo"/>
        <w:ind w:left="0"/>
        <w:jc w:val="left"/>
        <w:rPr>
          <w:rFonts w:asciiTheme="minorHAnsi" w:hAnsiTheme="minorHAnsi" w:cstheme="minorHAnsi"/>
          <w:b w:val="0"/>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4"/>
        <w:gridCol w:w="3301"/>
        <w:gridCol w:w="1843"/>
        <w:gridCol w:w="1843"/>
      </w:tblGrid>
      <w:tr w:rsidR="003557C4" w:rsidRPr="003557C4" w14:paraId="79574665" w14:textId="77777777" w:rsidTr="00037AA1">
        <w:trPr>
          <w:trHeight w:val="567"/>
        </w:trPr>
        <w:tc>
          <w:tcPr>
            <w:tcW w:w="2364" w:type="dxa"/>
            <w:shd w:val="clear" w:color="auto" w:fill="F2F2F2"/>
            <w:vAlign w:val="center"/>
          </w:tcPr>
          <w:p w14:paraId="5CC167F9"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DISCIPLINA</w:t>
            </w:r>
          </w:p>
        </w:tc>
        <w:tc>
          <w:tcPr>
            <w:tcW w:w="3301" w:type="dxa"/>
            <w:vAlign w:val="center"/>
          </w:tcPr>
          <w:p w14:paraId="02BE92D4" w14:textId="77777777" w:rsidR="00E41A56" w:rsidRPr="003557C4" w:rsidRDefault="00E41A56" w:rsidP="00037AA1">
            <w:pPr>
              <w:rPr>
                <w:rFonts w:asciiTheme="minorHAnsi" w:eastAsia="Calibri" w:hAnsiTheme="minorHAnsi" w:cstheme="minorHAnsi"/>
                <w:sz w:val="20"/>
                <w:szCs w:val="20"/>
              </w:rPr>
            </w:pPr>
            <w:r w:rsidRPr="003557C4">
              <w:rPr>
                <w:rFonts w:asciiTheme="minorHAnsi" w:hAnsiTheme="minorHAnsi" w:cstheme="minorHAnsi"/>
                <w:sz w:val="20"/>
                <w:szCs w:val="20"/>
              </w:rPr>
              <w:t>Estado</w:t>
            </w:r>
            <w:r w:rsidRPr="003557C4">
              <w:rPr>
                <w:rFonts w:asciiTheme="minorHAnsi" w:hAnsiTheme="minorHAnsi" w:cstheme="minorHAnsi"/>
                <w:spacing w:val="-12"/>
                <w:sz w:val="20"/>
                <w:szCs w:val="20"/>
              </w:rPr>
              <w:t xml:space="preserve"> </w:t>
            </w:r>
            <w:r w:rsidRPr="003557C4">
              <w:rPr>
                <w:rFonts w:asciiTheme="minorHAnsi" w:hAnsiTheme="minorHAnsi" w:cstheme="minorHAnsi"/>
                <w:sz w:val="20"/>
                <w:szCs w:val="20"/>
              </w:rPr>
              <w:t>e</w:t>
            </w:r>
            <w:r w:rsidRPr="003557C4">
              <w:rPr>
                <w:rFonts w:asciiTheme="minorHAnsi" w:hAnsiTheme="minorHAnsi" w:cstheme="minorHAnsi"/>
                <w:spacing w:val="-7"/>
                <w:sz w:val="20"/>
                <w:szCs w:val="20"/>
              </w:rPr>
              <w:t xml:space="preserve"> </w:t>
            </w:r>
            <w:r w:rsidRPr="003557C4">
              <w:rPr>
                <w:rFonts w:asciiTheme="minorHAnsi" w:hAnsiTheme="minorHAnsi" w:cstheme="minorHAnsi"/>
                <w:sz w:val="20"/>
                <w:szCs w:val="20"/>
              </w:rPr>
              <w:t>Desenvolvimento</w:t>
            </w:r>
          </w:p>
        </w:tc>
        <w:tc>
          <w:tcPr>
            <w:tcW w:w="1843" w:type="dxa"/>
            <w:shd w:val="clear" w:color="auto" w:fill="F2F2F2"/>
            <w:vAlign w:val="center"/>
          </w:tcPr>
          <w:p w14:paraId="64137A8C"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CARGA HORÁRIA</w:t>
            </w:r>
          </w:p>
        </w:tc>
        <w:tc>
          <w:tcPr>
            <w:tcW w:w="1843" w:type="dxa"/>
            <w:vAlign w:val="center"/>
          </w:tcPr>
          <w:p w14:paraId="5A513B28"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sz w:val="20"/>
                <w:szCs w:val="20"/>
              </w:rPr>
              <w:t>72h</w:t>
            </w:r>
          </w:p>
        </w:tc>
      </w:tr>
      <w:tr w:rsidR="003557C4" w:rsidRPr="003557C4" w14:paraId="433FB660" w14:textId="77777777" w:rsidTr="00037AA1">
        <w:trPr>
          <w:trHeight w:val="567"/>
        </w:trPr>
        <w:tc>
          <w:tcPr>
            <w:tcW w:w="2364" w:type="dxa"/>
            <w:shd w:val="clear" w:color="auto" w:fill="F2F2F2"/>
            <w:vAlign w:val="center"/>
          </w:tcPr>
          <w:p w14:paraId="24347ADE"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CURSO</w:t>
            </w:r>
          </w:p>
        </w:tc>
        <w:tc>
          <w:tcPr>
            <w:tcW w:w="3301" w:type="dxa"/>
            <w:vAlign w:val="center"/>
          </w:tcPr>
          <w:sdt>
            <w:sdtPr>
              <w:rPr>
                <w:rFonts w:asciiTheme="minorHAnsi" w:hAnsiTheme="minorHAnsi" w:cstheme="minorHAnsi"/>
                <w:sz w:val="20"/>
                <w:szCs w:val="20"/>
              </w:rPr>
              <w:tag w:val="goog_rdk_1"/>
              <w:id w:val="1113171726"/>
            </w:sdtPr>
            <w:sdtEndPr/>
            <w:sdtContent>
              <w:p w14:paraId="0C5A58F7"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sz w:val="20"/>
                    <w:szCs w:val="20"/>
                  </w:rPr>
                  <w:t>Sociologia e Política</w:t>
                </w:r>
                <w:sdt>
                  <w:sdtPr>
                    <w:rPr>
                      <w:rFonts w:asciiTheme="minorHAnsi" w:hAnsiTheme="minorHAnsi" w:cstheme="minorHAnsi"/>
                      <w:sz w:val="20"/>
                      <w:szCs w:val="20"/>
                    </w:rPr>
                    <w:tag w:val="goog_rdk_0"/>
                    <w:id w:val="-120687471"/>
                  </w:sdtPr>
                  <w:sdtEndPr/>
                  <w:sdtContent/>
                </w:sdt>
              </w:p>
            </w:sdtContent>
          </w:sdt>
        </w:tc>
        <w:tc>
          <w:tcPr>
            <w:tcW w:w="1843" w:type="dxa"/>
            <w:shd w:val="clear" w:color="auto" w:fill="F2F2F2"/>
            <w:vAlign w:val="center"/>
          </w:tcPr>
          <w:p w14:paraId="0113A5B2"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SEMESTRE</w:t>
            </w:r>
          </w:p>
        </w:tc>
        <w:tc>
          <w:tcPr>
            <w:tcW w:w="1843" w:type="dxa"/>
            <w:vAlign w:val="center"/>
          </w:tcPr>
          <w:p w14:paraId="69C84659"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sz w:val="20"/>
                <w:szCs w:val="20"/>
              </w:rPr>
              <w:t>5º Semetre</w:t>
            </w:r>
          </w:p>
        </w:tc>
      </w:tr>
      <w:tr w:rsidR="003557C4" w:rsidRPr="003557C4" w14:paraId="42BF3FDE" w14:textId="77777777" w:rsidTr="00037AA1">
        <w:trPr>
          <w:trHeight w:val="567"/>
        </w:trPr>
        <w:tc>
          <w:tcPr>
            <w:tcW w:w="2364" w:type="dxa"/>
            <w:shd w:val="clear" w:color="auto" w:fill="F2F2F2"/>
            <w:vAlign w:val="center"/>
          </w:tcPr>
          <w:p w14:paraId="7E445158"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PROFESSOR</w:t>
            </w:r>
          </w:p>
        </w:tc>
        <w:tc>
          <w:tcPr>
            <w:tcW w:w="3301" w:type="dxa"/>
            <w:vAlign w:val="center"/>
          </w:tcPr>
          <w:p w14:paraId="1DF1A052" w14:textId="77777777" w:rsidR="00E41A56" w:rsidRPr="003557C4" w:rsidRDefault="00E41A56" w:rsidP="00037AA1">
            <w:pPr>
              <w:rPr>
                <w:rFonts w:asciiTheme="minorHAnsi" w:eastAsia="Calibri" w:hAnsiTheme="minorHAnsi" w:cstheme="minorHAnsi"/>
                <w:sz w:val="20"/>
                <w:szCs w:val="20"/>
              </w:rPr>
            </w:pPr>
            <w:r w:rsidRPr="003557C4">
              <w:rPr>
                <w:rFonts w:asciiTheme="minorHAnsi" w:hAnsiTheme="minorHAnsi" w:cstheme="minorHAnsi"/>
                <w:sz w:val="20"/>
                <w:szCs w:val="20"/>
              </w:rPr>
              <w:t>Euzébio Jorge Silveira de Sousa</w:t>
            </w:r>
          </w:p>
        </w:tc>
        <w:tc>
          <w:tcPr>
            <w:tcW w:w="1843" w:type="dxa"/>
            <w:shd w:val="clear" w:color="auto" w:fill="F2F2F2"/>
            <w:vAlign w:val="center"/>
          </w:tcPr>
          <w:p w14:paraId="59A02D4C"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TITULAÇÃO</w:t>
            </w:r>
          </w:p>
        </w:tc>
        <w:tc>
          <w:tcPr>
            <w:tcW w:w="1843" w:type="dxa"/>
            <w:vAlign w:val="center"/>
          </w:tcPr>
          <w:p w14:paraId="70F6AFB2" w14:textId="77777777" w:rsidR="00E41A56" w:rsidRPr="003557C4" w:rsidRDefault="00E41A56" w:rsidP="00037AA1">
            <w:pPr>
              <w:rPr>
                <w:rFonts w:asciiTheme="minorHAnsi" w:eastAsia="Calibri" w:hAnsiTheme="minorHAnsi" w:cstheme="minorHAnsi"/>
                <w:sz w:val="20"/>
                <w:szCs w:val="20"/>
              </w:rPr>
            </w:pPr>
            <w:r w:rsidRPr="003557C4">
              <w:rPr>
                <w:rFonts w:asciiTheme="minorHAnsi" w:hAnsiTheme="minorHAnsi" w:cstheme="minorHAnsi"/>
                <w:sz w:val="20"/>
                <w:szCs w:val="20"/>
              </w:rPr>
              <w:t>Doutor</w:t>
            </w:r>
          </w:p>
        </w:tc>
      </w:tr>
      <w:tr w:rsidR="003557C4" w:rsidRPr="003557C4" w14:paraId="68D8D4C4" w14:textId="77777777" w:rsidTr="00037AA1">
        <w:trPr>
          <w:trHeight w:val="567"/>
        </w:trPr>
        <w:tc>
          <w:tcPr>
            <w:tcW w:w="2364" w:type="dxa"/>
            <w:shd w:val="clear" w:color="auto" w:fill="F2F2F2"/>
            <w:vAlign w:val="center"/>
          </w:tcPr>
          <w:p w14:paraId="3E01F965" w14:textId="77777777" w:rsidR="00E41A56" w:rsidRPr="003557C4" w:rsidRDefault="00E41A56" w:rsidP="00037AA1">
            <w:pPr>
              <w:rPr>
                <w:rFonts w:asciiTheme="minorHAnsi" w:eastAsia="Calibri" w:hAnsiTheme="minorHAnsi" w:cstheme="minorHAnsi"/>
                <w:sz w:val="20"/>
                <w:szCs w:val="20"/>
              </w:rPr>
            </w:pPr>
            <w:r w:rsidRPr="003557C4">
              <w:rPr>
                <w:rFonts w:asciiTheme="minorHAnsi" w:eastAsia="Calibri" w:hAnsiTheme="minorHAnsi" w:cstheme="minorHAnsi"/>
                <w:b/>
                <w:sz w:val="20"/>
                <w:szCs w:val="20"/>
              </w:rPr>
              <w:t>CÓDIGO DA DISCIPLINA</w:t>
            </w:r>
          </w:p>
        </w:tc>
        <w:tc>
          <w:tcPr>
            <w:tcW w:w="3301" w:type="dxa"/>
            <w:vAlign w:val="center"/>
          </w:tcPr>
          <w:p w14:paraId="6CC9780C" w14:textId="77777777" w:rsidR="00E41A56" w:rsidRPr="003557C4" w:rsidRDefault="00E41A56" w:rsidP="00037AA1">
            <w:pPr>
              <w:rPr>
                <w:rFonts w:asciiTheme="minorHAnsi" w:eastAsia="Calibri" w:hAnsiTheme="minorHAnsi" w:cstheme="minorHAnsi"/>
                <w:sz w:val="20"/>
                <w:szCs w:val="20"/>
              </w:rPr>
            </w:pPr>
          </w:p>
        </w:tc>
        <w:tc>
          <w:tcPr>
            <w:tcW w:w="1843" w:type="dxa"/>
            <w:shd w:val="clear" w:color="auto" w:fill="F2F2F2"/>
            <w:vAlign w:val="center"/>
          </w:tcPr>
          <w:p w14:paraId="080F54D5" w14:textId="77777777" w:rsidR="00E41A56" w:rsidRPr="003557C4" w:rsidRDefault="00E41A56" w:rsidP="00037AA1">
            <w:pPr>
              <w:rPr>
                <w:rFonts w:asciiTheme="minorHAnsi" w:eastAsia="Calibri" w:hAnsiTheme="minorHAnsi" w:cstheme="minorHAnsi"/>
                <w:sz w:val="20"/>
                <w:szCs w:val="20"/>
              </w:rPr>
            </w:pPr>
          </w:p>
        </w:tc>
        <w:tc>
          <w:tcPr>
            <w:tcW w:w="1843" w:type="dxa"/>
            <w:vAlign w:val="center"/>
          </w:tcPr>
          <w:p w14:paraId="4F361538" w14:textId="77777777" w:rsidR="00E41A56" w:rsidRPr="003557C4" w:rsidRDefault="00E41A56" w:rsidP="00037AA1">
            <w:pPr>
              <w:rPr>
                <w:rFonts w:asciiTheme="minorHAnsi" w:eastAsia="Calibri" w:hAnsiTheme="minorHAnsi" w:cstheme="minorHAnsi"/>
                <w:sz w:val="20"/>
                <w:szCs w:val="20"/>
              </w:rPr>
            </w:pPr>
          </w:p>
        </w:tc>
      </w:tr>
    </w:tbl>
    <w:p w14:paraId="616751B8" w14:textId="77777777" w:rsidR="00F7160F" w:rsidRPr="003557C4" w:rsidRDefault="00F7160F">
      <w:pPr>
        <w:pStyle w:val="Corpodetexto"/>
        <w:spacing w:before="8"/>
        <w:rPr>
          <w:rFonts w:asciiTheme="minorHAnsi" w:hAnsiTheme="minorHAnsi" w:cstheme="minorHAnsi"/>
          <w:noProof/>
          <w:sz w:val="20"/>
          <w:szCs w:val="20"/>
          <w:lang w:val="pt-BR" w:eastAsia="pt-BR"/>
        </w:rPr>
      </w:pPr>
    </w:p>
    <w:p w14:paraId="53B6FCF9" w14:textId="77777777" w:rsidR="00F7160F" w:rsidRPr="003557C4" w:rsidRDefault="00F7160F">
      <w:pPr>
        <w:pStyle w:val="Corpodetexto"/>
        <w:spacing w:before="8"/>
        <w:rPr>
          <w:rFonts w:asciiTheme="minorHAnsi" w:hAnsiTheme="minorHAnsi" w:cstheme="minorHAnsi"/>
          <w:b/>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17344" behindDoc="0" locked="0" layoutInCell="1" hidden="0" allowOverlap="1" wp14:anchorId="1C58F588" wp14:editId="1BD02EFC">
                <wp:simplePos x="0" y="0"/>
                <wp:positionH relativeFrom="column">
                  <wp:posOffset>0</wp:posOffset>
                </wp:positionH>
                <wp:positionV relativeFrom="paragraph">
                  <wp:posOffset>3175</wp:posOffset>
                </wp:positionV>
                <wp:extent cx="5932654" cy="356766"/>
                <wp:effectExtent l="0" t="0" r="11430" b="24765"/>
                <wp:wrapTopAndBottom/>
                <wp:docPr id="2" name="Retângulo 2"/>
                <wp:cNvGraphicFramePr/>
                <a:graphic xmlns:a="http://schemas.openxmlformats.org/drawingml/2006/main">
                  <a:graphicData uri="http://schemas.microsoft.com/office/word/2010/wordprocessingShape">
                    <wps:wsp>
                      <wps:cNvSpPr/>
                      <wps:spPr>
                        <a:xfrm>
                          <a:off x="0" y="0"/>
                          <a:ext cx="5932654" cy="356766"/>
                        </a:xfrm>
                        <a:prstGeom prst="rect">
                          <a:avLst/>
                        </a:prstGeom>
                        <a:solidFill>
                          <a:srgbClr val="F2F2F2"/>
                        </a:solidFill>
                        <a:ln w="9525" cap="flat" cmpd="sng">
                          <a:solidFill>
                            <a:srgbClr val="262626"/>
                          </a:solidFill>
                          <a:prstDash val="solid"/>
                          <a:round/>
                          <a:headEnd type="none" w="sm" len="sm"/>
                          <a:tailEnd type="none" w="sm" len="sm"/>
                        </a:ln>
                      </wps:spPr>
                      <wps:txbx>
                        <w:txbxContent>
                          <w:p w14:paraId="04A27676" w14:textId="77777777" w:rsidR="00037AA1" w:rsidRDefault="00037AA1" w:rsidP="00F7160F">
                            <w:pPr>
                              <w:textDirection w:val="btLr"/>
                            </w:pPr>
                            <w:r>
                              <w:rPr>
                                <w:rFonts w:ascii="Calibri" w:eastAsia="Calibri" w:hAnsi="Calibri" w:cs="Calibri"/>
                                <w:b/>
                                <w:color w:val="404040"/>
                                <w:sz w:val="24"/>
                              </w:rPr>
                              <w:t xml:space="preserve">II </w:t>
                            </w:r>
                            <w:r>
                              <w:rPr>
                                <w:rFonts w:ascii="Calibri" w:eastAsia="Calibri" w:hAnsi="Calibri" w:cs="Calibri"/>
                                <w:b/>
                                <w:color w:val="404040"/>
                                <w:sz w:val="24"/>
                              </w:rPr>
                              <w:t>– OBJETIVOS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1C58F588" id="Retângulo 2" o:spid="_x0000_s1027" style="position:absolute;margin-left:0;margin-top:.25pt;width:467.15pt;height:28.1pt;z-index:4874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" fillcolor="#f2f2f2" strokecolor="#262626">
                <v:stroke startarrowwidth="narrow" startarrowlength="short" endarrowwidth="narrow" endarrowlength="short" joinstyle="round"/>
                <v:textbox inset="2.53958mm,1.2694mm,2.53958mm,1.2694mm">
                  <w:txbxContent>
                    <w:p w14:paraId="04A27676" w14:textId="77777777" w:rsidR="00037AA1" w:rsidRDefault="00037AA1" w:rsidP="00F7160F">
                      <w:pPr>
                        <w:textDirection w:val="btLr"/>
                      </w:pPr>
                      <w:r>
                        <w:rPr>
                          <w:rFonts w:ascii="Calibri" w:eastAsia="Calibri" w:hAnsi="Calibri" w:cs="Calibri"/>
                          <w:b/>
                          <w:color w:val="404040"/>
                          <w:sz w:val="24"/>
                        </w:rPr>
                        <w:t>II – OBJETIVOS</w:t>
                      </w:r>
                    </w:p>
                  </w:txbxContent>
                </v:textbox>
                <w10:wrap type="topAndBottom"/>
              </v:rect>
            </w:pict>
          </mc:Fallback>
        </mc:AlternateContent>
      </w:r>
    </w:p>
    <w:p w14:paraId="2E13C356" w14:textId="77777777" w:rsidR="003D7FF4" w:rsidRPr="003557C4" w:rsidRDefault="003D7FF4">
      <w:pPr>
        <w:pStyle w:val="Corpodetexto"/>
        <w:spacing w:before="8"/>
        <w:rPr>
          <w:rFonts w:asciiTheme="minorHAnsi" w:hAnsiTheme="minorHAnsi" w:cstheme="minorHAnsi"/>
          <w:b/>
          <w:sz w:val="20"/>
          <w:szCs w:val="20"/>
        </w:rPr>
      </w:pPr>
    </w:p>
    <w:p w14:paraId="47397CC7" w14:textId="77777777" w:rsidR="00F7160F" w:rsidRPr="003557C4" w:rsidRDefault="00F7160F" w:rsidP="00F7160F">
      <w:pPr>
        <w:pStyle w:val="Corpodetexto"/>
        <w:spacing w:before="8"/>
        <w:jc w:val="both"/>
        <w:rPr>
          <w:rFonts w:asciiTheme="minorHAnsi" w:hAnsiTheme="minorHAnsi" w:cstheme="minorHAnsi"/>
          <w:b/>
          <w:sz w:val="20"/>
          <w:szCs w:val="20"/>
          <w:lang w:val="pt-BR"/>
        </w:rPr>
      </w:pPr>
      <w:r w:rsidRPr="003557C4">
        <w:rPr>
          <w:rFonts w:asciiTheme="minorHAnsi" w:hAnsiTheme="minorHAnsi" w:cstheme="minorHAnsi"/>
          <w:b/>
          <w:bCs/>
          <w:sz w:val="20"/>
          <w:szCs w:val="20"/>
          <w:lang w:val="pt-BR"/>
        </w:rPr>
        <w:t>GERAL:</w:t>
      </w:r>
      <w:r w:rsidRPr="003557C4">
        <w:rPr>
          <w:rFonts w:asciiTheme="minorHAnsi" w:hAnsiTheme="minorHAnsi" w:cstheme="minorHAnsi"/>
          <w:b/>
          <w:sz w:val="20"/>
          <w:szCs w:val="20"/>
          <w:lang w:val="pt-BR"/>
        </w:rPr>
        <w:t xml:space="preserve"> </w:t>
      </w:r>
    </w:p>
    <w:p w14:paraId="0374C386" w14:textId="77777777" w:rsidR="00F7160F" w:rsidRPr="003557C4" w:rsidRDefault="00F7160F" w:rsidP="00F7160F">
      <w:pPr>
        <w:pStyle w:val="Corpodetexto"/>
        <w:spacing w:before="8"/>
        <w:jc w:val="both"/>
        <w:rPr>
          <w:rFonts w:asciiTheme="minorHAnsi" w:hAnsiTheme="minorHAnsi" w:cstheme="minorHAnsi"/>
          <w:b/>
          <w:sz w:val="20"/>
          <w:szCs w:val="20"/>
          <w:lang w:val="pt-BR"/>
        </w:rPr>
      </w:pPr>
    </w:p>
    <w:p w14:paraId="317DAE5E" w14:textId="77777777" w:rsidR="00F7160F" w:rsidRPr="003557C4" w:rsidRDefault="00EE71E5" w:rsidP="00F7160F">
      <w:pPr>
        <w:pStyle w:val="Corpodetexto"/>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Analisar as características conceituais da relação entre Estado e desenvolvimento, considerando as implicações da crise </w:t>
      </w:r>
      <w:proofErr w:type="gramStart"/>
      <w:r w:rsidRPr="003557C4">
        <w:rPr>
          <w:rFonts w:asciiTheme="minorHAnsi" w:hAnsiTheme="minorHAnsi" w:cstheme="minorHAnsi"/>
          <w:sz w:val="20"/>
          <w:szCs w:val="20"/>
          <w:lang w:val="pt-BR"/>
        </w:rPr>
        <w:t>ambiental</w:t>
      </w:r>
      <w:proofErr w:type="gramEnd"/>
      <w:r w:rsidRPr="003557C4">
        <w:rPr>
          <w:rFonts w:asciiTheme="minorHAnsi" w:hAnsiTheme="minorHAnsi" w:cstheme="minorHAnsi"/>
          <w:sz w:val="20"/>
          <w:szCs w:val="20"/>
          <w:lang w:val="pt-BR"/>
        </w:rPr>
        <w:t>, desenvolvimento sustentável e revolução digital e tecnológica. Destaca-se o estudo da dinâmica do subdesenvolvimento na América Latina, analisando seus impactos na estrutura social da região. Busca-se compreender as peculiaridades históricas e econômicas das trajetórias de países do capitalismo central e periférico, evidenciando os desafios para a transformação das estruturas produtivas, sociais, ambientais e o papel estratégico dos Estados Nacionais.</w:t>
      </w:r>
    </w:p>
    <w:p w14:paraId="3D9718F3" w14:textId="77777777" w:rsidR="00EE71E5" w:rsidRPr="003557C4" w:rsidRDefault="00EE71E5" w:rsidP="00F7160F">
      <w:pPr>
        <w:pStyle w:val="Corpodetexto"/>
        <w:spacing w:before="8"/>
        <w:jc w:val="both"/>
        <w:rPr>
          <w:rFonts w:asciiTheme="minorHAnsi" w:hAnsiTheme="minorHAnsi" w:cstheme="minorHAnsi"/>
          <w:b/>
          <w:sz w:val="20"/>
          <w:szCs w:val="20"/>
          <w:lang w:val="pt-BR"/>
        </w:rPr>
      </w:pPr>
    </w:p>
    <w:p w14:paraId="68A50315" w14:textId="77777777" w:rsidR="00F7160F" w:rsidRPr="003557C4" w:rsidRDefault="00F7160F" w:rsidP="00F7160F">
      <w:pPr>
        <w:pStyle w:val="Corpodetexto"/>
        <w:spacing w:before="8"/>
        <w:jc w:val="both"/>
        <w:rPr>
          <w:rFonts w:asciiTheme="minorHAnsi" w:hAnsiTheme="minorHAnsi" w:cstheme="minorHAnsi"/>
          <w:b/>
          <w:bCs/>
          <w:sz w:val="20"/>
          <w:szCs w:val="20"/>
          <w:lang w:val="pt-BR"/>
        </w:rPr>
      </w:pPr>
      <w:r w:rsidRPr="003557C4">
        <w:rPr>
          <w:rFonts w:asciiTheme="minorHAnsi" w:hAnsiTheme="minorHAnsi" w:cstheme="minorHAnsi"/>
          <w:b/>
          <w:bCs/>
          <w:sz w:val="20"/>
          <w:szCs w:val="20"/>
          <w:lang w:val="pt-BR"/>
        </w:rPr>
        <w:t>ESPECÍFICOS:</w:t>
      </w:r>
    </w:p>
    <w:p w14:paraId="1D74308C" w14:textId="77777777" w:rsidR="00F7160F" w:rsidRPr="003557C4" w:rsidRDefault="00F7160F" w:rsidP="00F7160F">
      <w:pPr>
        <w:pStyle w:val="Corpodetexto"/>
        <w:spacing w:before="8"/>
        <w:jc w:val="both"/>
        <w:rPr>
          <w:rFonts w:asciiTheme="minorHAnsi" w:hAnsiTheme="minorHAnsi" w:cstheme="minorHAnsi"/>
          <w:b/>
          <w:sz w:val="20"/>
          <w:szCs w:val="20"/>
          <w:lang w:val="pt-BR"/>
        </w:rPr>
      </w:pPr>
    </w:p>
    <w:p w14:paraId="0D771E43" w14:textId="77777777" w:rsidR="00F7160F" w:rsidRPr="003557C4" w:rsidRDefault="00F7160F" w:rsidP="00F7160F">
      <w:pPr>
        <w:pStyle w:val="Corpodetexto"/>
        <w:numPr>
          <w:ilvl w:val="0"/>
          <w:numId w:val="2"/>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Aprofundar a compreensão das estratégias de desenvolvimento em sentido amplo e de crescimento econômico, incorporando as dimensões ambientais e tecnológicas.</w:t>
      </w:r>
    </w:p>
    <w:p w14:paraId="2DD0BB0B" w14:textId="77777777" w:rsidR="00F7160F" w:rsidRPr="003557C4" w:rsidRDefault="00F7160F" w:rsidP="00F7160F">
      <w:pPr>
        <w:pStyle w:val="Corpodetexto"/>
        <w:numPr>
          <w:ilvl w:val="0"/>
          <w:numId w:val="2"/>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Analisar a relação entre Ciências Sociais e a revolução digital, considerando seu impacto nas estruturas produtivas, sociais e nos projetos nacionais.</w:t>
      </w:r>
    </w:p>
    <w:p w14:paraId="3BA47282" w14:textId="77777777" w:rsidR="00F7160F" w:rsidRPr="003557C4" w:rsidRDefault="00F7160F" w:rsidP="00F7160F">
      <w:pPr>
        <w:pStyle w:val="Corpodetexto"/>
        <w:numPr>
          <w:ilvl w:val="0"/>
          <w:numId w:val="2"/>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Investigar as respostas de diferentes países, como Inglaterra, EUA, China, América Latina e Brasil, frente aos desafios da crise ambiental, do desenvolvimento sustentável e da revolução tecnológica.</w:t>
      </w:r>
    </w:p>
    <w:p w14:paraId="2EC9B314" w14:textId="77777777" w:rsidR="00F7160F" w:rsidRPr="003557C4" w:rsidRDefault="00F7160F" w:rsidP="00F7160F">
      <w:pPr>
        <w:pStyle w:val="Corpodetexto"/>
        <w:numPr>
          <w:ilvl w:val="0"/>
          <w:numId w:val="2"/>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Abordar as interações entre poder estatal, poder mercantil, classes sociais, grupos de interesse e os novos desafios trazidos pela crise ambiental e revolução tecnológica.</w:t>
      </w:r>
    </w:p>
    <w:p w14:paraId="0AE7D58B" w14:textId="77777777" w:rsidR="00F7160F" w:rsidRPr="003557C4" w:rsidRDefault="00F7160F" w:rsidP="00F7160F">
      <w:pPr>
        <w:pStyle w:val="Corpodetexto"/>
        <w:numPr>
          <w:ilvl w:val="0"/>
          <w:numId w:val="2"/>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Explorar as conexões entre democracia, desigualdades, degradação de direitos e polarização, buscando compreender como esses fenômenos impactam os projetos nacionais e estratégias de desenvolvimento.</w:t>
      </w:r>
    </w:p>
    <w:p w14:paraId="7AF7EFB6" w14:textId="77777777" w:rsidR="003D7FF4" w:rsidRPr="003557C4" w:rsidRDefault="00F7160F">
      <w:pPr>
        <w:pStyle w:val="Corpodetexto"/>
        <w:rPr>
          <w:rFonts w:asciiTheme="minorHAnsi" w:hAnsiTheme="minorHAnsi" w:cstheme="minorHAnsi"/>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19392" behindDoc="0" locked="0" layoutInCell="1" hidden="0" allowOverlap="1" wp14:anchorId="1CA74574" wp14:editId="582026B1">
                <wp:simplePos x="0" y="0"/>
                <wp:positionH relativeFrom="column">
                  <wp:posOffset>200025</wp:posOffset>
                </wp:positionH>
                <wp:positionV relativeFrom="paragraph">
                  <wp:posOffset>145415</wp:posOffset>
                </wp:positionV>
                <wp:extent cx="6094095" cy="356235"/>
                <wp:effectExtent l="0" t="0" r="20955" b="24765"/>
                <wp:wrapTopAndBottom/>
                <wp:docPr id="18" name="Retângulo 18"/>
                <wp:cNvGraphicFramePr/>
                <a:graphic xmlns:a="http://schemas.openxmlformats.org/drawingml/2006/main">
                  <a:graphicData uri="http://schemas.microsoft.com/office/word/2010/wordprocessingShape">
                    <wps:wsp>
                      <wps:cNvSpPr/>
                      <wps:spPr>
                        <a:xfrm>
                          <a:off x="0" y="0"/>
                          <a:ext cx="6094095" cy="356235"/>
                        </a:xfrm>
                        <a:prstGeom prst="rect">
                          <a:avLst/>
                        </a:prstGeom>
                        <a:solidFill>
                          <a:srgbClr val="F2F2F2"/>
                        </a:solidFill>
                        <a:ln w="9525" cap="flat" cmpd="sng">
                          <a:solidFill>
                            <a:srgbClr val="262626"/>
                          </a:solidFill>
                          <a:prstDash val="solid"/>
                          <a:round/>
                          <a:headEnd type="none" w="sm" len="sm"/>
                          <a:tailEnd type="none" w="sm" len="sm"/>
                        </a:ln>
                      </wps:spPr>
                      <wps:txbx>
                        <w:txbxContent>
                          <w:p w14:paraId="14EC5232" w14:textId="77777777" w:rsidR="00037AA1" w:rsidRDefault="00037AA1" w:rsidP="00F7160F">
                            <w:pPr>
                              <w:textDirection w:val="btLr"/>
                            </w:pPr>
                            <w:r>
                              <w:rPr>
                                <w:rFonts w:ascii="Calibri" w:eastAsia="Calibri" w:hAnsi="Calibri" w:cs="Calibri"/>
                                <w:b/>
                                <w:color w:val="404040"/>
                                <w:sz w:val="24"/>
                              </w:rPr>
                              <w:t xml:space="preserve">III </w:t>
                            </w:r>
                            <w:r>
                              <w:rPr>
                                <w:rFonts w:ascii="Calibri" w:eastAsia="Calibri" w:hAnsi="Calibri" w:cs="Calibri"/>
                                <w:b/>
                                <w:color w:val="404040"/>
                                <w:sz w:val="24"/>
                              </w:rPr>
                              <w:t>– EMENTA</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CA74574" id="Retângulo 18" o:spid="_x0000_s1028" style="position:absolute;margin-left:15.75pt;margin-top:11.45pt;width:479.85pt;height:28.05pt;z-index:4874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" fillcolor="#f2f2f2" strokecolor="#262626">
                <v:stroke startarrowwidth="narrow" startarrowlength="short" endarrowwidth="narrow" endarrowlength="short" joinstyle="round"/>
                <v:textbox inset="2.53958mm,1.2694mm,2.53958mm,1.2694mm">
                  <w:txbxContent>
                    <w:p w14:paraId="14EC5232" w14:textId="77777777" w:rsidR="00037AA1" w:rsidRDefault="00037AA1" w:rsidP="00F7160F">
                      <w:pPr>
                        <w:textDirection w:val="btLr"/>
                      </w:pPr>
                      <w:r>
                        <w:rPr>
                          <w:rFonts w:ascii="Calibri" w:eastAsia="Calibri" w:hAnsi="Calibri" w:cs="Calibri"/>
                          <w:b/>
                          <w:color w:val="404040"/>
                          <w:sz w:val="24"/>
                        </w:rPr>
                        <w:t>III – EMENTA</w:t>
                      </w:r>
                    </w:p>
                  </w:txbxContent>
                </v:textbox>
                <w10:wrap type="topAndBottom"/>
              </v:rect>
            </w:pict>
          </mc:Fallback>
        </mc:AlternateContent>
      </w:r>
    </w:p>
    <w:p w14:paraId="5D028789" w14:textId="77777777" w:rsidR="00F7160F" w:rsidRPr="003557C4" w:rsidRDefault="00F7160F" w:rsidP="00F7160F">
      <w:pPr>
        <w:pStyle w:val="Corpodetexto"/>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 disciplina analisa a construção do Estado e a ação do mercado, considerando os desafios contemporâneos relacionados à crise ambiental, desenvolvimento sustentável, revolução digital e tecnológica. Explora o papel das classes sociais e grupos de interesse diante dos impasses para a formação de projetos nacionais. Enfatiza a trajetória brasileira e estudos comparados entre países desenvolvidos e emergentes.</w:t>
      </w:r>
    </w:p>
    <w:p w14:paraId="451682B6" w14:textId="77777777" w:rsidR="00F7160F" w:rsidRPr="003557C4" w:rsidRDefault="00F7160F">
      <w:pPr>
        <w:pStyle w:val="Corpodetexto"/>
        <w:ind w:left="346" w:right="226"/>
        <w:jc w:val="both"/>
        <w:rPr>
          <w:rFonts w:asciiTheme="minorHAnsi" w:hAnsiTheme="minorHAnsi" w:cstheme="minorHAnsi"/>
          <w:sz w:val="20"/>
          <w:szCs w:val="20"/>
        </w:rPr>
      </w:pPr>
    </w:p>
    <w:p w14:paraId="0BA16832" w14:textId="77777777" w:rsidR="003D7FF4" w:rsidRPr="003557C4" w:rsidRDefault="00F7160F">
      <w:pPr>
        <w:pStyle w:val="Corpodetexto"/>
        <w:spacing w:before="3"/>
        <w:rPr>
          <w:rFonts w:asciiTheme="minorHAnsi" w:hAnsiTheme="minorHAnsi" w:cstheme="minorHAnsi"/>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21440" behindDoc="0" locked="0" layoutInCell="1" hidden="0" allowOverlap="1" wp14:anchorId="64792CF0" wp14:editId="17BDEED2">
                <wp:simplePos x="0" y="0"/>
                <wp:positionH relativeFrom="column">
                  <wp:posOffset>0</wp:posOffset>
                </wp:positionH>
                <wp:positionV relativeFrom="paragraph">
                  <wp:posOffset>3810</wp:posOffset>
                </wp:positionV>
                <wp:extent cx="5932654" cy="356766"/>
                <wp:effectExtent l="0" t="0" r="11430" b="24765"/>
                <wp:wrapTopAndBottom/>
                <wp:docPr id="16" name="Retângulo 16"/>
                <wp:cNvGraphicFramePr/>
                <a:graphic xmlns:a="http://schemas.openxmlformats.org/drawingml/2006/main">
                  <a:graphicData uri="http://schemas.microsoft.com/office/word/2010/wordprocessingShape">
                    <wps:wsp>
                      <wps:cNvSpPr/>
                      <wps:spPr>
                        <a:xfrm>
                          <a:off x="0" y="0"/>
                          <a:ext cx="5932654" cy="356766"/>
                        </a:xfrm>
                        <a:prstGeom prst="rect">
                          <a:avLst/>
                        </a:prstGeom>
                        <a:solidFill>
                          <a:srgbClr val="F2F2F2"/>
                        </a:solidFill>
                        <a:ln w="9525" cap="flat" cmpd="sng">
                          <a:solidFill>
                            <a:srgbClr val="262626"/>
                          </a:solidFill>
                          <a:prstDash val="solid"/>
                          <a:round/>
                          <a:headEnd type="none" w="sm" len="sm"/>
                          <a:tailEnd type="none" w="sm" len="sm"/>
                        </a:ln>
                      </wps:spPr>
                      <wps:txbx>
                        <w:txbxContent>
                          <w:p w14:paraId="0916235E" w14:textId="77777777" w:rsidR="00037AA1" w:rsidRDefault="00037AA1" w:rsidP="00F7160F">
                            <w:pPr>
                              <w:textDirection w:val="btLr"/>
                            </w:pPr>
                            <w:r>
                              <w:rPr>
                                <w:rFonts w:ascii="Calibri" w:eastAsia="Calibri" w:hAnsi="Calibri" w:cs="Calibri"/>
                                <w:b/>
                                <w:color w:val="404040"/>
                                <w:sz w:val="24"/>
                              </w:rPr>
                              <w:t xml:space="preserve">IV. </w:t>
                            </w:r>
                            <w:r>
                              <w:rPr>
                                <w:rFonts w:ascii="Calibri" w:eastAsia="Calibri" w:hAnsi="Calibri" w:cs="Calibri"/>
                                <w:b/>
                                <w:color w:val="404040"/>
                                <w:sz w:val="24"/>
                              </w:rPr>
                              <w:t>CONTEÚDO SELECIONADO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64792CF0" id="Retângulo 16" o:spid="_x0000_s1029" style="position:absolute;margin-left:0;margin-top:.3pt;width:467.15pt;height:28.1pt;z-index:4874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" fillcolor="#f2f2f2" strokecolor="#262626">
                <v:stroke startarrowwidth="narrow" startarrowlength="short" endarrowwidth="narrow" endarrowlength="short" joinstyle="round"/>
                <v:textbox inset="2.53958mm,1.2694mm,2.53958mm,1.2694mm">
                  <w:txbxContent>
                    <w:p w14:paraId="0916235E" w14:textId="77777777" w:rsidR="00037AA1" w:rsidRDefault="00037AA1" w:rsidP="00F7160F">
                      <w:pPr>
                        <w:textDirection w:val="btLr"/>
                      </w:pPr>
                      <w:r>
                        <w:rPr>
                          <w:rFonts w:ascii="Calibri" w:eastAsia="Calibri" w:hAnsi="Calibri" w:cs="Calibri"/>
                          <w:b/>
                          <w:color w:val="404040"/>
                          <w:sz w:val="24"/>
                        </w:rPr>
                        <w:t>IV. CONTEÚDO SELECIONADO</w:t>
                      </w:r>
                    </w:p>
                  </w:txbxContent>
                </v:textbox>
                <w10:wrap type="topAndBottom"/>
              </v:rect>
            </w:pict>
          </mc:Fallback>
        </mc:AlternateContent>
      </w:r>
    </w:p>
    <w:p w14:paraId="4A27051B"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Estado e sistema interestatal frente à crise ambiental e revolução digital.</w:t>
      </w:r>
    </w:p>
    <w:p w14:paraId="55FBA676"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Padrões e estratégias de desenvolvimento nacional sob a perspectiva da sustentabilidade.</w:t>
      </w:r>
    </w:p>
    <w:p w14:paraId="322DEBE9" w14:textId="77777777" w:rsidR="00F7160F" w:rsidRPr="003557C4" w:rsidRDefault="00F7160F" w:rsidP="00037AA1">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Estado desenvolvimentista.</w:t>
      </w:r>
    </w:p>
    <w:p w14:paraId="26C02AD4" w14:textId="77777777" w:rsidR="00F7160F" w:rsidRPr="003557C4" w:rsidRDefault="00F7160F" w:rsidP="00037AA1">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Subdesenvolvimento latino-americano;</w:t>
      </w:r>
    </w:p>
    <w:p w14:paraId="3537D10C" w14:textId="77777777" w:rsidR="00F7160F" w:rsidRPr="003557C4" w:rsidRDefault="00F7160F" w:rsidP="00037AA1">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Subdesenvolvimento, novas tecnologias e transformações no mundo do trabalho </w:t>
      </w:r>
    </w:p>
    <w:p w14:paraId="395B7E85" w14:textId="77777777" w:rsidR="00F7160F" w:rsidRPr="003557C4" w:rsidRDefault="00F7160F" w:rsidP="00037AA1">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lastRenderedPageBreak/>
        <w:t>Estado de bem-estar social e suas adaptações frente aos novos desafios.</w:t>
      </w:r>
    </w:p>
    <w:p w14:paraId="061180E6"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Estado neoliberal e suas implicações diante da crise ambiental e revolução digital.</w:t>
      </w:r>
    </w:p>
    <w:p w14:paraId="688A9D17"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Desenvolvimento, cidadania e sustentabilidade no Brasil.</w:t>
      </w:r>
    </w:p>
    <w:p w14:paraId="28B97BA2"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Modernização dos cursos e a integração das Ciências Sociais com a revolução digital e tecnológica.</w:t>
      </w:r>
    </w:p>
    <w:p w14:paraId="6EC8CE7D"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Enfrentamento da crise das democracias, desigualdades e degradação de direitos: impactos nas estratégias de desenvolvimento.</w:t>
      </w:r>
    </w:p>
    <w:p w14:paraId="28A68D0B" w14:textId="77777777" w:rsidR="00F7160F" w:rsidRPr="003557C4" w:rsidRDefault="00F7160F" w:rsidP="00F7160F">
      <w:pPr>
        <w:pStyle w:val="Corpodetexto"/>
        <w:numPr>
          <w:ilvl w:val="0"/>
          <w:numId w:val="3"/>
        </w:numPr>
        <w:spacing w:before="8"/>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Polarização e suas consequências para os projetos nacionais em tempos de crise ambiental e revolução digital.</w:t>
      </w:r>
    </w:p>
    <w:p w14:paraId="187DADC0" w14:textId="77777777" w:rsidR="00EE71E5" w:rsidRPr="003557C4" w:rsidRDefault="00450188">
      <w:pPr>
        <w:pStyle w:val="Corpodetexto"/>
        <w:spacing w:before="2"/>
        <w:rPr>
          <w:rFonts w:asciiTheme="minorHAnsi" w:hAnsiTheme="minorHAnsi" w:cstheme="minorHAnsi"/>
          <w:sz w:val="20"/>
          <w:szCs w:val="20"/>
        </w:rPr>
      </w:pPr>
      <w:r w:rsidRPr="003557C4">
        <w:rPr>
          <w:rFonts w:asciiTheme="minorHAnsi" w:hAnsiTheme="minorHAnsi" w:cstheme="minorHAnsi"/>
          <w:b/>
          <w:bCs/>
          <w:noProof/>
          <w:sz w:val="20"/>
          <w:szCs w:val="20"/>
          <w:lang w:val="pt-BR" w:eastAsia="pt-BR"/>
        </w:rPr>
        <mc:AlternateContent>
          <mc:Choice Requires="wps">
            <w:drawing>
              <wp:anchor distT="0" distB="0" distL="114300" distR="114300" simplePos="0" relativeHeight="487423488" behindDoc="0" locked="0" layoutInCell="1" hidden="0" allowOverlap="1" wp14:anchorId="6C7FBCE3" wp14:editId="7B7E3F0E">
                <wp:simplePos x="0" y="0"/>
                <wp:positionH relativeFrom="column">
                  <wp:posOffset>-38100</wp:posOffset>
                </wp:positionH>
                <wp:positionV relativeFrom="paragraph">
                  <wp:posOffset>182880</wp:posOffset>
                </wp:positionV>
                <wp:extent cx="5932170" cy="356235"/>
                <wp:effectExtent l="0" t="0" r="11430" b="24765"/>
                <wp:wrapTopAndBottom/>
                <wp:docPr id="13" name="Retângulo 13"/>
                <wp:cNvGraphicFramePr/>
                <a:graphic xmlns:a="http://schemas.openxmlformats.org/drawingml/2006/main">
                  <a:graphicData uri="http://schemas.microsoft.com/office/word/2010/wordprocessingShape">
                    <wps:wsp>
                      <wps:cNvSpPr/>
                      <wps:spPr>
                        <a:xfrm>
                          <a:off x="0" y="0"/>
                          <a:ext cx="5932170" cy="356235"/>
                        </a:xfrm>
                        <a:prstGeom prst="rect">
                          <a:avLst/>
                        </a:prstGeom>
                        <a:solidFill>
                          <a:srgbClr val="F2F2F2"/>
                        </a:solidFill>
                        <a:ln w="9525" cap="flat" cmpd="sng">
                          <a:solidFill>
                            <a:srgbClr val="262626"/>
                          </a:solidFill>
                          <a:prstDash val="solid"/>
                          <a:round/>
                          <a:headEnd type="none" w="sm" len="sm"/>
                          <a:tailEnd type="none" w="sm" len="sm"/>
                        </a:ln>
                      </wps:spPr>
                      <wps:txbx>
                        <w:txbxContent>
                          <w:p w14:paraId="0721B274" w14:textId="77777777" w:rsidR="00037AA1" w:rsidRDefault="00037AA1" w:rsidP="00F7160F">
                            <w:pPr>
                              <w:textDirection w:val="btLr"/>
                            </w:pPr>
                            <w:r>
                              <w:rPr>
                                <w:rFonts w:ascii="Calibri" w:eastAsia="Calibri" w:hAnsi="Calibri" w:cs="Calibri"/>
                                <w:b/>
                                <w:color w:val="404040"/>
                                <w:sz w:val="24"/>
                              </w:rPr>
                              <w:t xml:space="preserve">V. </w:t>
                            </w:r>
                            <w:r>
                              <w:rPr>
                                <w:rFonts w:ascii="Calibri" w:eastAsia="Calibri" w:hAnsi="Calibri" w:cs="Calibri"/>
                                <w:b/>
                                <w:color w:val="404040"/>
                                <w:sz w:val="24"/>
                              </w:rPr>
                              <w:t>METODOLOGIA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6C7FBCE3" id="Retângulo 13" o:spid="_x0000_s1030" style="position:absolute;margin-left:-3pt;margin-top:14.4pt;width:467.1pt;height:28.05pt;z-index:4874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" fillcolor="#f2f2f2" strokecolor="#262626">
                <v:stroke startarrowwidth="narrow" startarrowlength="short" endarrowwidth="narrow" endarrowlength="short" joinstyle="round"/>
                <v:textbox inset="2.53958mm,1.2694mm,2.53958mm,1.2694mm">
                  <w:txbxContent>
                    <w:p w14:paraId="0721B274" w14:textId="77777777" w:rsidR="00037AA1" w:rsidRDefault="00037AA1" w:rsidP="00F7160F">
                      <w:pPr>
                        <w:textDirection w:val="btLr"/>
                      </w:pPr>
                      <w:r>
                        <w:rPr>
                          <w:rFonts w:ascii="Calibri" w:eastAsia="Calibri" w:hAnsi="Calibri" w:cs="Calibri"/>
                          <w:b/>
                          <w:color w:val="404040"/>
                          <w:sz w:val="24"/>
                        </w:rPr>
                        <w:t>V. METODOLOGIA</w:t>
                      </w:r>
                    </w:p>
                  </w:txbxContent>
                </v:textbox>
                <w10:wrap type="topAndBottom"/>
              </v:rect>
            </w:pict>
          </mc:Fallback>
        </mc:AlternateContent>
      </w:r>
    </w:p>
    <w:p w14:paraId="287F4E8E" w14:textId="77777777" w:rsidR="00EE71E5" w:rsidRPr="003557C4" w:rsidRDefault="00450188" w:rsidP="00450188">
      <w:pPr>
        <w:pStyle w:val="Corpodetexto"/>
        <w:spacing w:before="56"/>
        <w:ind w:left="346" w:right="225"/>
        <w:jc w:val="both"/>
        <w:rPr>
          <w:rFonts w:asciiTheme="minorHAnsi" w:hAnsiTheme="minorHAnsi" w:cstheme="minorHAnsi"/>
          <w:b/>
          <w:bCs/>
          <w:sz w:val="20"/>
          <w:szCs w:val="20"/>
          <w:lang w:val="pt-BR"/>
        </w:rPr>
      </w:pPr>
      <w:r w:rsidRPr="003557C4">
        <w:rPr>
          <w:rFonts w:asciiTheme="minorHAnsi" w:hAnsiTheme="minorHAnsi" w:cstheme="minorHAnsi"/>
          <w:b/>
          <w:bCs/>
          <w:sz w:val="20"/>
          <w:szCs w:val="20"/>
          <w:lang w:val="pt-BR"/>
        </w:rPr>
        <w:t>Atividades Teóricas/Conceituais:</w:t>
      </w:r>
    </w:p>
    <w:p w14:paraId="36F57314" w14:textId="77777777" w:rsidR="00450188" w:rsidRPr="003557C4" w:rsidRDefault="00450188" w:rsidP="00450188">
      <w:pPr>
        <w:pStyle w:val="Corpodetexto"/>
        <w:numPr>
          <w:ilvl w:val="0"/>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Aulas Expositivas:</w:t>
      </w:r>
    </w:p>
    <w:p w14:paraId="014CA9C6" w14:textId="77777777" w:rsidR="00450188" w:rsidRPr="003557C4" w:rsidRDefault="00450188" w:rsidP="00450188">
      <w:pPr>
        <w:pStyle w:val="Corpodetexto"/>
        <w:numPr>
          <w:ilvl w:val="1"/>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Serão realizadas aulas expositivas para apresentar conceitos fundamentais, teorias e eventos históricos que formam a base da relação entre Estado e desenvolvimento, com foco na dinâmica do subdesenvolvimento na América Latina.</w:t>
      </w:r>
    </w:p>
    <w:p w14:paraId="7519CCCB" w14:textId="77777777" w:rsidR="00450188" w:rsidRPr="003557C4" w:rsidRDefault="00450188" w:rsidP="00450188">
      <w:pPr>
        <w:pStyle w:val="Corpodetexto"/>
        <w:numPr>
          <w:ilvl w:val="0"/>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Leitura de Textos:</w:t>
      </w:r>
    </w:p>
    <w:p w14:paraId="79D28CF7" w14:textId="77777777" w:rsidR="00450188" w:rsidRPr="003557C4" w:rsidRDefault="00450188" w:rsidP="00450188">
      <w:pPr>
        <w:pStyle w:val="Corpodetexto"/>
        <w:numPr>
          <w:ilvl w:val="1"/>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Os alunos serão orientados a realizar leituras prévias de textos selecionados, abordando diferentes aspectos da relação entre Estado, desenvolvimento e subdesenvolvimento na América Latina. As discussões em sala serão baseadas nessas leituras.</w:t>
      </w:r>
    </w:p>
    <w:p w14:paraId="1D76E9D3" w14:textId="77777777" w:rsidR="00450188" w:rsidRPr="003557C4" w:rsidRDefault="00450188" w:rsidP="00450188">
      <w:pPr>
        <w:pStyle w:val="Corpodetexto"/>
        <w:numPr>
          <w:ilvl w:val="0"/>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Filmes e Documentários:</w:t>
      </w:r>
    </w:p>
    <w:p w14:paraId="75F5147F" w14:textId="77777777" w:rsidR="00450188" w:rsidRPr="003557C4" w:rsidRDefault="00450188" w:rsidP="00450188">
      <w:pPr>
        <w:pStyle w:val="Corpodetexto"/>
        <w:numPr>
          <w:ilvl w:val="1"/>
          <w:numId w:val="7"/>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 exibição de filmes e documentários relevantes enriquecerá a compreensão dos contextos históricos e econômicos, tornando os conceitos mais tangíveis. Isso facilitará discussões em classe e fornecerá exemplos concretos dos temas abordados.</w:t>
      </w:r>
    </w:p>
    <w:p w14:paraId="56204BF7" w14:textId="77777777" w:rsidR="00450188" w:rsidRPr="003557C4" w:rsidRDefault="00450188" w:rsidP="00450188">
      <w:pPr>
        <w:pStyle w:val="Corpodetexto"/>
        <w:spacing w:before="56"/>
        <w:ind w:left="346"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Atividades Práticas:</w:t>
      </w:r>
    </w:p>
    <w:p w14:paraId="300F1813" w14:textId="77777777" w:rsidR="00450188" w:rsidRPr="003557C4" w:rsidRDefault="00450188" w:rsidP="00450188">
      <w:pPr>
        <w:pStyle w:val="Corpodetexto"/>
        <w:numPr>
          <w:ilvl w:val="0"/>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Seminários:</w:t>
      </w:r>
    </w:p>
    <w:p w14:paraId="4E1B6678" w14:textId="77777777" w:rsidR="00450188" w:rsidRPr="003557C4" w:rsidRDefault="00450188" w:rsidP="00450188">
      <w:pPr>
        <w:pStyle w:val="Corpodetexto"/>
        <w:numPr>
          <w:ilvl w:val="1"/>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Os alunos participarão de seminários em </w:t>
      </w:r>
      <w:r w:rsidR="00037AA1" w:rsidRPr="003557C4">
        <w:rPr>
          <w:rFonts w:asciiTheme="minorHAnsi" w:hAnsiTheme="minorHAnsi" w:cstheme="minorHAnsi"/>
          <w:sz w:val="20"/>
          <w:szCs w:val="20"/>
          <w:lang w:val="pt-BR"/>
        </w:rPr>
        <w:t>grupo</w:t>
      </w:r>
      <w:r w:rsidRPr="003557C4">
        <w:rPr>
          <w:rFonts w:asciiTheme="minorHAnsi" w:hAnsiTheme="minorHAnsi" w:cstheme="minorHAnsi"/>
          <w:sz w:val="20"/>
          <w:szCs w:val="20"/>
          <w:lang w:val="pt-BR"/>
        </w:rPr>
        <w:t xml:space="preserve"> ao longo do semestre, explorando a interseção entre os Objetivos de Desenvolvimento Sustentável (ODS) da ONU e interpretações sobre o desenvolvimento brasileiro. Cada grupo se dedicará a um ODS específico, analisando-o em conjunto com um texto da bibliografia fornecida.</w:t>
      </w:r>
    </w:p>
    <w:p w14:paraId="0C36F412" w14:textId="77777777" w:rsidR="00450188" w:rsidRPr="003557C4" w:rsidRDefault="00450188" w:rsidP="00450188">
      <w:pPr>
        <w:pStyle w:val="Corpodetexto"/>
        <w:numPr>
          <w:ilvl w:val="0"/>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Debates em Classe:</w:t>
      </w:r>
    </w:p>
    <w:p w14:paraId="333E0E49" w14:textId="77777777" w:rsidR="00450188" w:rsidRPr="003557C4" w:rsidRDefault="00450188" w:rsidP="00450188">
      <w:pPr>
        <w:pStyle w:val="Corpodetexto"/>
        <w:numPr>
          <w:ilvl w:val="1"/>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Debates em classe serão conduzidos sobre temas controversos e questões atuais relacionadas ao Estado, desenvolvimento sustentável e subdesenvolvimento na América Latina. Isso estimulará a reflexão crítica e a análise de diferentes perspectivas.</w:t>
      </w:r>
    </w:p>
    <w:p w14:paraId="6EB6E5C0" w14:textId="77777777" w:rsidR="00450188" w:rsidRPr="003557C4" w:rsidRDefault="00450188" w:rsidP="00450188">
      <w:pPr>
        <w:pStyle w:val="Corpodetexto"/>
        <w:numPr>
          <w:ilvl w:val="0"/>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Trabalhos em Grupo:</w:t>
      </w:r>
    </w:p>
    <w:p w14:paraId="7998F1C7" w14:textId="77777777" w:rsidR="00450188" w:rsidRDefault="00450188" w:rsidP="00450188">
      <w:pPr>
        <w:pStyle w:val="Corpodetexto"/>
        <w:numPr>
          <w:ilvl w:val="1"/>
          <w:numId w:val="8"/>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Além dos seminários individuais, serão atribuídos trabalhos em grupo para promover a colaboração na pesquisa e análise de tópicos específicos. Isso incentivará o compartilhamento de conhecimento, desenvolvimento de habilidades de trabalho em equipe e discussão coletiva.</w:t>
      </w:r>
    </w:p>
    <w:p w14:paraId="1706BE2C" w14:textId="52D35021" w:rsidR="00AC6D43" w:rsidRPr="00AC6D43" w:rsidRDefault="00AC6D43" w:rsidP="00AC6D43">
      <w:pPr>
        <w:pStyle w:val="Corpodetexto"/>
        <w:numPr>
          <w:ilvl w:val="0"/>
          <w:numId w:val="8"/>
        </w:numPr>
        <w:spacing w:before="56"/>
        <w:ind w:right="225"/>
        <w:jc w:val="both"/>
        <w:rPr>
          <w:rFonts w:asciiTheme="minorHAnsi" w:hAnsiTheme="minorHAnsi" w:cstheme="minorHAnsi"/>
          <w:sz w:val="20"/>
          <w:szCs w:val="20"/>
          <w:lang w:val="pt-BR"/>
        </w:rPr>
      </w:pPr>
      <w:r w:rsidRPr="00AC6D43">
        <w:rPr>
          <w:rFonts w:asciiTheme="minorHAnsi" w:hAnsiTheme="minorHAnsi" w:cstheme="minorHAnsi"/>
          <w:b/>
          <w:bCs/>
          <w:sz w:val="20"/>
          <w:szCs w:val="20"/>
          <w:lang w:val="pt-BR"/>
        </w:rPr>
        <w:t>Participação em Grupos de Estudos e Eventos</w:t>
      </w:r>
      <w:r w:rsidRPr="00AC6D43">
        <w:rPr>
          <w:rFonts w:asciiTheme="minorHAnsi" w:hAnsiTheme="minorHAnsi" w:cstheme="minorHAnsi"/>
          <w:sz w:val="20"/>
          <w:szCs w:val="20"/>
          <w:lang w:val="pt-BR"/>
        </w:rPr>
        <w:t>:</w:t>
      </w:r>
    </w:p>
    <w:p w14:paraId="78BA6C22" w14:textId="77777777" w:rsidR="00AC6D43" w:rsidRPr="00AC6D43" w:rsidRDefault="00AC6D43" w:rsidP="00AC6D43">
      <w:pPr>
        <w:pStyle w:val="Corpodetexto"/>
        <w:numPr>
          <w:ilvl w:val="1"/>
          <w:numId w:val="8"/>
        </w:numPr>
        <w:spacing w:before="56"/>
        <w:ind w:right="225"/>
        <w:jc w:val="both"/>
        <w:rPr>
          <w:rFonts w:asciiTheme="minorHAnsi" w:hAnsiTheme="minorHAnsi" w:cstheme="minorHAnsi"/>
          <w:sz w:val="20"/>
          <w:szCs w:val="20"/>
          <w:lang w:val="pt-BR"/>
        </w:rPr>
      </w:pPr>
      <w:r w:rsidRPr="00AC6D43">
        <w:rPr>
          <w:rFonts w:asciiTheme="minorHAnsi" w:hAnsiTheme="minorHAnsi" w:cstheme="minorHAnsi"/>
          <w:sz w:val="20"/>
          <w:szCs w:val="20"/>
          <w:lang w:val="pt-BR"/>
        </w:rPr>
        <w:t xml:space="preserve">Os alunos poderão integrar o </w:t>
      </w:r>
      <w:r w:rsidRPr="00AC6D43">
        <w:rPr>
          <w:rFonts w:asciiTheme="minorHAnsi" w:hAnsiTheme="minorHAnsi" w:cstheme="minorHAnsi"/>
          <w:b/>
          <w:bCs/>
          <w:sz w:val="20"/>
          <w:szCs w:val="20"/>
          <w:lang w:val="pt-BR"/>
        </w:rPr>
        <w:t>Grupo de Estudos Estado, Desenvolvimento e Sustentabilidade da Cátedra Celso Furtado</w:t>
      </w:r>
      <w:r w:rsidRPr="00AC6D43">
        <w:rPr>
          <w:rFonts w:asciiTheme="minorHAnsi" w:hAnsiTheme="minorHAnsi" w:cstheme="minorHAnsi"/>
          <w:sz w:val="20"/>
          <w:szCs w:val="20"/>
          <w:lang w:val="pt-BR"/>
        </w:rPr>
        <w:t>, onde terão acesso a discussões aprofundadas e leituras complementares.</w:t>
      </w:r>
    </w:p>
    <w:p w14:paraId="22D33F80" w14:textId="77777777" w:rsidR="00AC6D43" w:rsidRPr="00AC6D43" w:rsidRDefault="00AC6D43" w:rsidP="00AC6D43">
      <w:pPr>
        <w:pStyle w:val="Corpodetexto"/>
        <w:numPr>
          <w:ilvl w:val="1"/>
          <w:numId w:val="8"/>
        </w:numPr>
        <w:spacing w:before="56"/>
        <w:ind w:right="225"/>
        <w:jc w:val="both"/>
        <w:rPr>
          <w:rFonts w:asciiTheme="minorHAnsi" w:hAnsiTheme="minorHAnsi" w:cstheme="minorHAnsi"/>
          <w:sz w:val="20"/>
          <w:szCs w:val="20"/>
          <w:lang w:val="pt-BR"/>
        </w:rPr>
      </w:pPr>
      <w:r w:rsidRPr="00AC6D43">
        <w:rPr>
          <w:rFonts w:asciiTheme="minorHAnsi" w:hAnsiTheme="minorHAnsi" w:cstheme="minorHAnsi"/>
          <w:sz w:val="20"/>
          <w:szCs w:val="20"/>
          <w:lang w:val="pt-BR"/>
        </w:rPr>
        <w:t xml:space="preserve">Participação em </w:t>
      </w:r>
      <w:r w:rsidRPr="00AC6D43">
        <w:rPr>
          <w:rFonts w:asciiTheme="minorHAnsi" w:hAnsiTheme="minorHAnsi" w:cstheme="minorHAnsi"/>
          <w:b/>
          <w:bCs/>
          <w:sz w:val="20"/>
          <w:szCs w:val="20"/>
          <w:lang w:val="pt-BR"/>
        </w:rPr>
        <w:t>debates e palestras fora da FESPSP</w:t>
      </w:r>
      <w:r w:rsidRPr="00AC6D43">
        <w:rPr>
          <w:rFonts w:asciiTheme="minorHAnsi" w:hAnsiTheme="minorHAnsi" w:cstheme="minorHAnsi"/>
          <w:sz w:val="20"/>
          <w:szCs w:val="20"/>
          <w:lang w:val="pt-BR"/>
        </w:rPr>
        <w:t>, contribuindo para uma visão ampla das questões abordadas na disciplina.</w:t>
      </w:r>
    </w:p>
    <w:p w14:paraId="1D37E1C0" w14:textId="1B6CFF33" w:rsidR="00AC6D43" w:rsidRPr="00AC6D43" w:rsidRDefault="00AC6D43" w:rsidP="00AC6D43">
      <w:pPr>
        <w:pStyle w:val="Corpodetexto"/>
        <w:numPr>
          <w:ilvl w:val="0"/>
          <w:numId w:val="8"/>
        </w:numPr>
        <w:spacing w:before="56"/>
        <w:ind w:right="225"/>
        <w:jc w:val="both"/>
        <w:rPr>
          <w:rFonts w:asciiTheme="minorHAnsi" w:hAnsiTheme="minorHAnsi" w:cstheme="minorHAnsi"/>
          <w:sz w:val="20"/>
          <w:szCs w:val="20"/>
          <w:lang w:val="pt-BR"/>
        </w:rPr>
      </w:pPr>
      <w:r w:rsidRPr="00AC6D43">
        <w:rPr>
          <w:rFonts w:asciiTheme="minorHAnsi" w:hAnsiTheme="minorHAnsi" w:cstheme="minorHAnsi"/>
          <w:b/>
          <w:bCs/>
          <w:sz w:val="20"/>
          <w:szCs w:val="20"/>
          <w:lang w:val="pt-BR"/>
        </w:rPr>
        <w:t>Visitas Técnicas</w:t>
      </w:r>
      <w:r w:rsidRPr="00AC6D43">
        <w:rPr>
          <w:rFonts w:asciiTheme="minorHAnsi" w:hAnsiTheme="minorHAnsi" w:cstheme="minorHAnsi"/>
          <w:sz w:val="20"/>
          <w:szCs w:val="20"/>
          <w:lang w:val="pt-BR"/>
        </w:rPr>
        <w:t>:</w:t>
      </w:r>
    </w:p>
    <w:p w14:paraId="03DC4AD6" w14:textId="77777777" w:rsidR="00AC6D43" w:rsidRPr="00AC6D43" w:rsidRDefault="00AC6D43" w:rsidP="00AC6D43">
      <w:pPr>
        <w:pStyle w:val="Corpodetexto"/>
        <w:numPr>
          <w:ilvl w:val="1"/>
          <w:numId w:val="8"/>
        </w:numPr>
        <w:spacing w:before="56"/>
        <w:ind w:right="225"/>
        <w:jc w:val="both"/>
        <w:rPr>
          <w:rFonts w:asciiTheme="minorHAnsi" w:hAnsiTheme="minorHAnsi" w:cstheme="minorHAnsi"/>
          <w:sz w:val="20"/>
          <w:szCs w:val="20"/>
          <w:lang w:val="pt-BR"/>
        </w:rPr>
      </w:pPr>
      <w:r w:rsidRPr="00AC6D43">
        <w:rPr>
          <w:rFonts w:asciiTheme="minorHAnsi" w:hAnsiTheme="minorHAnsi" w:cstheme="minorHAnsi"/>
          <w:sz w:val="20"/>
          <w:szCs w:val="20"/>
          <w:lang w:val="pt-BR"/>
        </w:rPr>
        <w:t xml:space="preserve">Organização de uma visita ao </w:t>
      </w:r>
      <w:r w:rsidRPr="00AC6D43">
        <w:rPr>
          <w:rFonts w:asciiTheme="minorHAnsi" w:hAnsiTheme="minorHAnsi" w:cstheme="minorHAnsi"/>
          <w:b/>
          <w:bCs/>
          <w:sz w:val="20"/>
          <w:szCs w:val="20"/>
          <w:lang w:val="pt-BR"/>
        </w:rPr>
        <w:t>Instituto de Pesquisas Energéticas e Nucleares (IPEN)</w:t>
      </w:r>
      <w:r w:rsidRPr="00AC6D43">
        <w:rPr>
          <w:rFonts w:asciiTheme="minorHAnsi" w:hAnsiTheme="minorHAnsi" w:cstheme="minorHAnsi"/>
          <w:sz w:val="20"/>
          <w:szCs w:val="20"/>
          <w:lang w:val="pt-BR"/>
        </w:rPr>
        <w:t xml:space="preserve"> e/ou ao </w:t>
      </w:r>
      <w:r w:rsidRPr="00AC6D43">
        <w:rPr>
          <w:rFonts w:asciiTheme="minorHAnsi" w:hAnsiTheme="minorHAnsi" w:cstheme="minorHAnsi"/>
          <w:b/>
          <w:bCs/>
          <w:sz w:val="20"/>
          <w:szCs w:val="20"/>
          <w:lang w:val="pt-BR"/>
        </w:rPr>
        <w:t>Centro Nacional de Pesquisa em Energia e Materiais (CNPEM)</w:t>
      </w:r>
      <w:r w:rsidRPr="00AC6D43">
        <w:rPr>
          <w:rFonts w:asciiTheme="minorHAnsi" w:hAnsiTheme="minorHAnsi" w:cstheme="minorHAnsi"/>
          <w:sz w:val="20"/>
          <w:szCs w:val="20"/>
          <w:lang w:val="pt-BR"/>
        </w:rPr>
        <w:t xml:space="preserve"> para conhecer o </w:t>
      </w:r>
      <w:r w:rsidRPr="00AC6D43">
        <w:rPr>
          <w:rFonts w:asciiTheme="minorHAnsi" w:hAnsiTheme="minorHAnsi" w:cstheme="minorHAnsi"/>
          <w:b/>
          <w:bCs/>
          <w:sz w:val="20"/>
          <w:szCs w:val="20"/>
          <w:lang w:val="pt-BR"/>
        </w:rPr>
        <w:t xml:space="preserve">Sirius, a fonte de luz </w:t>
      </w:r>
      <w:proofErr w:type="spellStart"/>
      <w:r w:rsidRPr="00AC6D43">
        <w:rPr>
          <w:rFonts w:asciiTheme="minorHAnsi" w:hAnsiTheme="minorHAnsi" w:cstheme="minorHAnsi"/>
          <w:b/>
          <w:bCs/>
          <w:sz w:val="20"/>
          <w:szCs w:val="20"/>
          <w:lang w:val="pt-BR"/>
        </w:rPr>
        <w:t>síncrotron</w:t>
      </w:r>
      <w:proofErr w:type="spellEnd"/>
      <w:r w:rsidRPr="00AC6D43">
        <w:rPr>
          <w:rFonts w:asciiTheme="minorHAnsi" w:hAnsiTheme="minorHAnsi" w:cstheme="minorHAnsi"/>
          <w:b/>
          <w:bCs/>
          <w:sz w:val="20"/>
          <w:szCs w:val="20"/>
          <w:lang w:val="pt-BR"/>
        </w:rPr>
        <w:t xml:space="preserve"> brasileira</w:t>
      </w:r>
      <w:r w:rsidRPr="00AC6D43">
        <w:rPr>
          <w:rFonts w:asciiTheme="minorHAnsi" w:hAnsiTheme="minorHAnsi" w:cstheme="minorHAnsi"/>
          <w:sz w:val="20"/>
          <w:szCs w:val="20"/>
          <w:lang w:val="pt-BR"/>
        </w:rPr>
        <w:t>. Essa atividade proporcionará contato com a interface entre tecnologia, inovação e políticas públicas para o desenvolvimento.</w:t>
      </w:r>
    </w:p>
    <w:p w14:paraId="7B806962" w14:textId="77777777" w:rsidR="00450188" w:rsidRPr="003557C4" w:rsidRDefault="00450188">
      <w:pPr>
        <w:pStyle w:val="Corpodetexto"/>
        <w:spacing w:before="56"/>
        <w:ind w:left="346" w:right="225"/>
        <w:jc w:val="both"/>
        <w:rPr>
          <w:rFonts w:asciiTheme="minorHAnsi" w:hAnsiTheme="minorHAnsi" w:cstheme="minorHAnsi"/>
          <w:sz w:val="20"/>
          <w:szCs w:val="20"/>
        </w:rPr>
      </w:pPr>
    </w:p>
    <w:p w14:paraId="0857CBD1" w14:textId="77777777" w:rsidR="00450188" w:rsidRPr="003557C4" w:rsidRDefault="00450188" w:rsidP="00450188">
      <w:pPr>
        <w:pStyle w:val="Corpodetexto"/>
        <w:spacing w:before="56"/>
        <w:ind w:left="346" w:right="225"/>
        <w:rPr>
          <w:rFonts w:asciiTheme="minorHAnsi" w:hAnsiTheme="minorHAnsi" w:cstheme="minorHAnsi"/>
          <w:b/>
          <w:bCs/>
          <w:sz w:val="20"/>
          <w:szCs w:val="20"/>
          <w:lang w:val="pt-BR"/>
        </w:rPr>
      </w:pPr>
      <w:r w:rsidRPr="003557C4">
        <w:rPr>
          <w:rFonts w:asciiTheme="minorHAnsi" w:hAnsiTheme="minorHAnsi" w:cstheme="minorHAnsi"/>
          <w:b/>
          <w:bCs/>
          <w:sz w:val="20"/>
          <w:szCs w:val="20"/>
          <w:lang w:val="pt-BR"/>
        </w:rPr>
        <w:t xml:space="preserve">Seminários de articulação teoria e prática: </w:t>
      </w:r>
    </w:p>
    <w:p w14:paraId="2B32C41A" w14:textId="77777777" w:rsidR="00450188" w:rsidRPr="003557C4" w:rsidRDefault="00450188" w:rsidP="00450188">
      <w:pPr>
        <w:pStyle w:val="Corpodetexto"/>
        <w:spacing w:before="56"/>
        <w:ind w:left="346" w:right="225"/>
        <w:rPr>
          <w:rFonts w:asciiTheme="minorHAnsi" w:hAnsiTheme="minorHAnsi" w:cstheme="minorHAnsi"/>
          <w:b/>
          <w:bCs/>
          <w:sz w:val="20"/>
          <w:szCs w:val="20"/>
          <w:lang w:val="pt-BR"/>
        </w:rPr>
      </w:pPr>
      <w:r w:rsidRPr="003557C4">
        <w:rPr>
          <w:rFonts w:asciiTheme="minorHAnsi" w:hAnsiTheme="minorHAnsi" w:cstheme="minorHAnsi"/>
          <w:b/>
          <w:bCs/>
          <w:sz w:val="20"/>
          <w:szCs w:val="20"/>
          <w:lang w:val="pt-BR"/>
        </w:rPr>
        <w:t>Objetivos de Desenvolvimento Sustentável (ODS) da ONU em Diálogo com a Bibliografia</w:t>
      </w:r>
    </w:p>
    <w:p w14:paraId="5599F59B" w14:textId="77777777" w:rsidR="00450188" w:rsidRPr="003557C4" w:rsidRDefault="00450188" w:rsidP="00450188">
      <w:pPr>
        <w:pStyle w:val="Corpodetexto"/>
        <w:spacing w:before="56"/>
        <w:ind w:left="346" w:right="225"/>
        <w:rPr>
          <w:rFonts w:asciiTheme="minorHAnsi" w:hAnsiTheme="minorHAnsi" w:cstheme="minorHAnsi"/>
          <w:sz w:val="20"/>
          <w:szCs w:val="20"/>
          <w:lang w:val="pt-BR"/>
        </w:rPr>
      </w:pPr>
    </w:p>
    <w:p w14:paraId="0E702530" w14:textId="77777777" w:rsidR="00450188" w:rsidRPr="003557C4" w:rsidRDefault="00450188" w:rsidP="00450188">
      <w:pPr>
        <w:pStyle w:val="Corpodetexto"/>
        <w:spacing w:before="56"/>
        <w:ind w:left="346" w:right="225"/>
        <w:rPr>
          <w:rFonts w:asciiTheme="minorHAnsi" w:hAnsiTheme="minorHAnsi" w:cstheme="minorHAnsi"/>
          <w:sz w:val="20"/>
          <w:szCs w:val="20"/>
          <w:lang w:val="pt-BR"/>
        </w:rPr>
      </w:pPr>
      <w:r w:rsidRPr="003557C4">
        <w:rPr>
          <w:rFonts w:asciiTheme="minorHAnsi" w:hAnsiTheme="minorHAnsi" w:cstheme="minorHAnsi"/>
          <w:b/>
          <w:bCs/>
          <w:sz w:val="20"/>
          <w:szCs w:val="20"/>
          <w:lang w:val="pt-BR"/>
        </w:rPr>
        <w:lastRenderedPageBreak/>
        <w:t>Objetivo do Seminário:</w:t>
      </w:r>
      <w:r w:rsidRPr="003557C4">
        <w:rPr>
          <w:rFonts w:asciiTheme="minorHAnsi" w:hAnsiTheme="minorHAnsi" w:cstheme="minorHAnsi"/>
          <w:sz w:val="20"/>
          <w:szCs w:val="20"/>
          <w:lang w:val="pt-BR"/>
        </w:rPr>
        <w:t xml:space="preserve"> Os estudantes deverão escolher um texto da bibliografia fornecida e um dos Objetivos de Desenvolvimento Sustentável (ODS) da ONU para realizar uma análise crítica, identificando convergências ou divergências entre o texto e o objetivo escolhido.</w:t>
      </w:r>
    </w:p>
    <w:p w14:paraId="7F4F48CC" w14:textId="77777777" w:rsidR="00450188" w:rsidRPr="003557C4" w:rsidRDefault="00450188" w:rsidP="00450188">
      <w:pPr>
        <w:pStyle w:val="Corpodetexto"/>
        <w:spacing w:before="56"/>
        <w:ind w:left="346" w:right="225"/>
        <w:rPr>
          <w:rFonts w:asciiTheme="minorHAnsi" w:hAnsiTheme="minorHAnsi" w:cstheme="minorHAnsi"/>
          <w:sz w:val="20"/>
          <w:szCs w:val="20"/>
          <w:lang w:val="pt-BR"/>
        </w:rPr>
      </w:pPr>
      <w:r w:rsidRPr="003557C4">
        <w:rPr>
          <w:rFonts w:asciiTheme="minorHAnsi" w:hAnsiTheme="minorHAnsi" w:cstheme="minorHAnsi"/>
          <w:b/>
          <w:bCs/>
          <w:sz w:val="20"/>
          <w:szCs w:val="20"/>
          <w:lang w:val="pt-BR"/>
        </w:rPr>
        <w:t>Procedimento:</w:t>
      </w:r>
    </w:p>
    <w:p w14:paraId="1FA8BA50" w14:textId="77777777" w:rsidR="00450188" w:rsidRPr="003557C4" w:rsidRDefault="00450188" w:rsidP="00450188">
      <w:pPr>
        <w:pStyle w:val="Corpodetexto"/>
        <w:numPr>
          <w:ilvl w:val="0"/>
          <w:numId w:val="9"/>
        </w:numPr>
        <w:spacing w:before="56"/>
        <w:ind w:right="225"/>
        <w:rPr>
          <w:rFonts w:asciiTheme="minorHAnsi" w:hAnsiTheme="minorHAnsi" w:cstheme="minorHAnsi"/>
          <w:sz w:val="20"/>
          <w:szCs w:val="20"/>
          <w:lang w:val="pt-BR"/>
        </w:rPr>
      </w:pPr>
      <w:r w:rsidRPr="003557C4">
        <w:rPr>
          <w:rFonts w:asciiTheme="minorHAnsi" w:hAnsiTheme="minorHAnsi" w:cstheme="minorHAnsi"/>
          <w:b/>
          <w:bCs/>
          <w:sz w:val="20"/>
          <w:szCs w:val="20"/>
          <w:lang w:val="pt-BR"/>
        </w:rPr>
        <w:t>Escolha do Texto e ODS:</w:t>
      </w:r>
    </w:p>
    <w:p w14:paraId="270060D0" w14:textId="77777777" w:rsidR="00450188" w:rsidRPr="003557C4" w:rsidRDefault="00450188" w:rsidP="00450188">
      <w:pPr>
        <w:pStyle w:val="Corpodetexto"/>
        <w:numPr>
          <w:ilvl w:val="1"/>
          <w:numId w:val="9"/>
        </w:numPr>
        <w:spacing w:before="56"/>
        <w:ind w:right="225"/>
        <w:rPr>
          <w:rFonts w:asciiTheme="minorHAnsi" w:hAnsiTheme="minorHAnsi" w:cstheme="minorHAnsi"/>
          <w:sz w:val="20"/>
          <w:szCs w:val="20"/>
          <w:lang w:val="pt-BR"/>
        </w:rPr>
      </w:pPr>
      <w:r w:rsidRPr="003557C4">
        <w:rPr>
          <w:rFonts w:asciiTheme="minorHAnsi" w:hAnsiTheme="minorHAnsi" w:cstheme="minorHAnsi"/>
          <w:sz w:val="20"/>
          <w:szCs w:val="20"/>
          <w:lang w:val="pt-BR"/>
        </w:rPr>
        <w:t>Cada estudante deve escolher um dos textos da bibliografia fornecida.</w:t>
      </w:r>
    </w:p>
    <w:p w14:paraId="548EC58E" w14:textId="31B5A653" w:rsidR="00450188" w:rsidRPr="003557C4" w:rsidRDefault="00450188" w:rsidP="00450188">
      <w:pPr>
        <w:pStyle w:val="Corpodetexto"/>
        <w:numPr>
          <w:ilvl w:val="1"/>
          <w:numId w:val="9"/>
        </w:numPr>
        <w:spacing w:before="56"/>
        <w:ind w:right="225"/>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Cada </w:t>
      </w:r>
      <w:r w:rsidR="00D35548">
        <w:rPr>
          <w:rFonts w:asciiTheme="minorHAnsi" w:hAnsiTheme="minorHAnsi" w:cstheme="minorHAnsi"/>
          <w:sz w:val="20"/>
          <w:szCs w:val="20"/>
          <w:lang w:val="pt-BR"/>
        </w:rPr>
        <w:t>dupla</w:t>
      </w:r>
      <w:r w:rsidRPr="003557C4">
        <w:rPr>
          <w:rFonts w:asciiTheme="minorHAnsi" w:hAnsiTheme="minorHAnsi" w:cstheme="minorHAnsi"/>
          <w:sz w:val="20"/>
          <w:szCs w:val="20"/>
          <w:lang w:val="pt-BR"/>
        </w:rPr>
        <w:t xml:space="preserve"> assumirá um dos 17 Objetivos de Desenvolvimento Sustentável da ONU.</w:t>
      </w:r>
    </w:p>
    <w:p w14:paraId="043DC90F" w14:textId="77777777" w:rsidR="00450188" w:rsidRPr="003557C4" w:rsidRDefault="00450188" w:rsidP="003D4EE5">
      <w:pPr>
        <w:pStyle w:val="Corpodetexto"/>
        <w:numPr>
          <w:ilvl w:val="0"/>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Leitura e Compreensão do Texto:</w:t>
      </w:r>
    </w:p>
    <w:p w14:paraId="5156EA36" w14:textId="77777777" w:rsidR="00450188" w:rsidRPr="003557C4" w:rsidRDefault="00450188" w:rsidP="003D4EE5">
      <w:pPr>
        <w:pStyle w:val="Corpodetexto"/>
        <w:numPr>
          <w:ilvl w:val="1"/>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Realize uma leitura atenta do texto escolhido, destacando conceitos-chave, argumentos principais e contexto histórico.</w:t>
      </w:r>
    </w:p>
    <w:p w14:paraId="0E640871" w14:textId="77777777" w:rsidR="00450188" w:rsidRPr="003557C4" w:rsidRDefault="00450188" w:rsidP="003D4EE5">
      <w:pPr>
        <w:pStyle w:val="Corpodetexto"/>
        <w:numPr>
          <w:ilvl w:val="0"/>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Identificação do ODS:</w:t>
      </w:r>
    </w:p>
    <w:p w14:paraId="2EA47CF7" w14:textId="6D80D2CD" w:rsidR="00450188" w:rsidRPr="003557C4" w:rsidRDefault="00450188" w:rsidP="003D4EE5">
      <w:pPr>
        <w:pStyle w:val="Corpodetexto"/>
        <w:numPr>
          <w:ilvl w:val="1"/>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Relacione o conteúdo do texto escolhido com um dos ODS da ONU, escolhido </w:t>
      </w:r>
      <w:r w:rsidR="00D35548">
        <w:rPr>
          <w:rFonts w:asciiTheme="minorHAnsi" w:hAnsiTheme="minorHAnsi" w:cstheme="minorHAnsi"/>
          <w:sz w:val="20"/>
          <w:szCs w:val="20"/>
          <w:lang w:val="pt-BR"/>
        </w:rPr>
        <w:t>pela dupla</w:t>
      </w:r>
      <w:r w:rsidRPr="003557C4">
        <w:rPr>
          <w:rFonts w:asciiTheme="minorHAnsi" w:hAnsiTheme="minorHAnsi" w:cstheme="minorHAnsi"/>
          <w:sz w:val="20"/>
          <w:szCs w:val="20"/>
          <w:lang w:val="pt-BR"/>
        </w:rPr>
        <w:t>.</w:t>
      </w:r>
    </w:p>
    <w:p w14:paraId="775AE61F" w14:textId="77777777" w:rsidR="00450188" w:rsidRPr="003557C4" w:rsidRDefault="00450188" w:rsidP="003D4EE5">
      <w:pPr>
        <w:pStyle w:val="Corpodetexto"/>
        <w:numPr>
          <w:ilvl w:val="0"/>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Preparação da Apresentação:</w:t>
      </w:r>
    </w:p>
    <w:p w14:paraId="753B1DA8" w14:textId="77777777" w:rsidR="00450188" w:rsidRPr="003557C4" w:rsidRDefault="00450188" w:rsidP="003D4EE5">
      <w:pPr>
        <w:pStyle w:val="Corpodetexto"/>
        <w:numPr>
          <w:ilvl w:val="1"/>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Elabore uma apresentação que inclua:</w:t>
      </w:r>
    </w:p>
    <w:p w14:paraId="77EDB388" w14:textId="77777777" w:rsidR="00450188" w:rsidRPr="003557C4" w:rsidRDefault="00450188" w:rsidP="003D4EE5">
      <w:pPr>
        <w:pStyle w:val="Corpodetexto"/>
        <w:numPr>
          <w:ilvl w:val="2"/>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Contextualização do autor e do texto.</w:t>
      </w:r>
    </w:p>
    <w:p w14:paraId="750D7232" w14:textId="77777777" w:rsidR="00450188" w:rsidRPr="003557C4" w:rsidRDefault="00450188" w:rsidP="003D4EE5">
      <w:pPr>
        <w:pStyle w:val="Corpodetexto"/>
        <w:numPr>
          <w:ilvl w:val="2"/>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Síntese dos principais argumentos e conclusões do texto.</w:t>
      </w:r>
    </w:p>
    <w:p w14:paraId="1FE2E9DE" w14:textId="77777777" w:rsidR="00450188" w:rsidRPr="003557C4" w:rsidRDefault="00450188" w:rsidP="003D4EE5">
      <w:pPr>
        <w:pStyle w:val="Corpodetexto"/>
        <w:numPr>
          <w:ilvl w:val="2"/>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Apresentação do ODS escolhido e sua importância.</w:t>
      </w:r>
    </w:p>
    <w:p w14:paraId="5F32AD4F" w14:textId="77777777" w:rsidR="00450188" w:rsidRPr="003557C4" w:rsidRDefault="00450188" w:rsidP="003D4EE5">
      <w:pPr>
        <w:pStyle w:val="Corpodetexto"/>
        <w:numPr>
          <w:ilvl w:val="2"/>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Análise crítica que destaque convergências ou divergências entre o conteúdo do texto e o ODS.</w:t>
      </w:r>
    </w:p>
    <w:p w14:paraId="362F8A5D" w14:textId="77777777" w:rsidR="00450188" w:rsidRPr="003557C4" w:rsidRDefault="00450188" w:rsidP="003D4EE5">
      <w:pPr>
        <w:pStyle w:val="Corpodetexto"/>
        <w:numPr>
          <w:ilvl w:val="0"/>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Discussão em Sala de Aula:</w:t>
      </w:r>
    </w:p>
    <w:p w14:paraId="58DBE362" w14:textId="77777777" w:rsidR="00450188" w:rsidRPr="003557C4" w:rsidRDefault="00450188" w:rsidP="003D4EE5">
      <w:pPr>
        <w:pStyle w:val="Corpodetexto"/>
        <w:numPr>
          <w:ilvl w:val="1"/>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Após cada apresentação, permita que os colegas façam perguntas e promova discussões para enriquecer a compreensão do tema.</w:t>
      </w:r>
    </w:p>
    <w:p w14:paraId="06AEF907" w14:textId="77777777" w:rsidR="00450188" w:rsidRPr="003557C4" w:rsidRDefault="00450188" w:rsidP="003D4EE5">
      <w:pPr>
        <w:pStyle w:val="Corpodetexto"/>
        <w:numPr>
          <w:ilvl w:val="0"/>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Reflexão Final:</w:t>
      </w:r>
    </w:p>
    <w:p w14:paraId="01942D88" w14:textId="7A7F0FD7" w:rsidR="00450188" w:rsidRPr="003557C4" w:rsidRDefault="00450188" w:rsidP="003D4EE5">
      <w:pPr>
        <w:pStyle w:val="Corpodetexto"/>
        <w:numPr>
          <w:ilvl w:val="1"/>
          <w:numId w:val="9"/>
        </w:numPr>
        <w:spacing w:before="56"/>
        <w:ind w:right="225"/>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Cada </w:t>
      </w:r>
      <w:r w:rsidR="00D35548">
        <w:rPr>
          <w:rFonts w:asciiTheme="minorHAnsi" w:hAnsiTheme="minorHAnsi" w:cstheme="minorHAnsi"/>
          <w:sz w:val="20"/>
          <w:szCs w:val="20"/>
          <w:lang w:val="pt-BR"/>
        </w:rPr>
        <w:t>dupla</w:t>
      </w:r>
      <w:r w:rsidRPr="003557C4">
        <w:rPr>
          <w:rFonts w:asciiTheme="minorHAnsi" w:hAnsiTheme="minorHAnsi" w:cstheme="minorHAnsi"/>
          <w:sz w:val="20"/>
          <w:szCs w:val="20"/>
          <w:lang w:val="pt-BR"/>
        </w:rPr>
        <w:t xml:space="preserve"> se reunirá ao final de todas as apresentações para apresentar uma reflexão sobre o diálogo entre o ODS e o texto apresentado.</w:t>
      </w:r>
    </w:p>
    <w:p w14:paraId="2CA35F6C" w14:textId="3708D258" w:rsidR="00450188" w:rsidRPr="003557C4" w:rsidRDefault="00D35548" w:rsidP="003D4EE5">
      <w:pPr>
        <w:pStyle w:val="Corpodetexto"/>
        <w:numPr>
          <w:ilvl w:val="1"/>
          <w:numId w:val="9"/>
        </w:numPr>
        <w:spacing w:before="56"/>
        <w:ind w:right="225"/>
        <w:jc w:val="both"/>
        <w:rPr>
          <w:rFonts w:asciiTheme="minorHAnsi" w:hAnsiTheme="minorHAnsi" w:cstheme="minorHAnsi"/>
          <w:sz w:val="20"/>
          <w:szCs w:val="20"/>
          <w:lang w:val="pt-BR"/>
        </w:rPr>
      </w:pPr>
      <w:r>
        <w:rPr>
          <w:rFonts w:asciiTheme="minorHAnsi" w:hAnsiTheme="minorHAnsi" w:cstheme="minorHAnsi"/>
          <w:sz w:val="20"/>
          <w:szCs w:val="20"/>
          <w:lang w:val="pt-BR"/>
        </w:rPr>
        <w:t>As Duplas</w:t>
      </w:r>
      <w:r w:rsidR="00450188" w:rsidRPr="003557C4">
        <w:rPr>
          <w:rFonts w:asciiTheme="minorHAnsi" w:hAnsiTheme="minorHAnsi" w:cstheme="minorHAnsi"/>
          <w:sz w:val="20"/>
          <w:szCs w:val="20"/>
          <w:lang w:val="pt-BR"/>
        </w:rPr>
        <w:t xml:space="preserve"> formularão uma pergunta que será respondida </w:t>
      </w:r>
      <w:r>
        <w:rPr>
          <w:rFonts w:asciiTheme="minorHAnsi" w:hAnsiTheme="minorHAnsi" w:cstheme="minorHAnsi"/>
          <w:sz w:val="20"/>
          <w:szCs w:val="20"/>
          <w:lang w:val="pt-BR"/>
        </w:rPr>
        <w:t>pelas duplas</w:t>
      </w:r>
      <w:r w:rsidR="00450188" w:rsidRPr="003557C4">
        <w:rPr>
          <w:rFonts w:asciiTheme="minorHAnsi" w:hAnsiTheme="minorHAnsi" w:cstheme="minorHAnsi"/>
          <w:sz w:val="20"/>
          <w:szCs w:val="20"/>
          <w:lang w:val="pt-BR"/>
        </w:rPr>
        <w:t xml:space="preserve"> que apresentou o seminário na respectiva aula.</w:t>
      </w:r>
    </w:p>
    <w:p w14:paraId="129081BD" w14:textId="77777777" w:rsidR="00EE71E5" w:rsidRPr="003557C4" w:rsidRDefault="00EE71E5" w:rsidP="00450188">
      <w:pPr>
        <w:pStyle w:val="Corpodetexto"/>
        <w:spacing w:before="56"/>
        <w:ind w:left="346" w:right="225"/>
        <w:rPr>
          <w:rFonts w:asciiTheme="minorHAnsi" w:hAnsiTheme="minorHAnsi" w:cstheme="minorHAnsi"/>
          <w:sz w:val="20"/>
          <w:szCs w:val="20"/>
        </w:rPr>
      </w:pPr>
    </w:p>
    <w:p w14:paraId="4CCDE3EC" w14:textId="77777777" w:rsidR="00F7160F" w:rsidRPr="003557C4" w:rsidRDefault="00F7160F">
      <w:pPr>
        <w:pStyle w:val="Corpodetexto"/>
        <w:spacing w:before="56"/>
        <w:ind w:left="346" w:right="225"/>
        <w:jc w:val="both"/>
        <w:rPr>
          <w:rFonts w:asciiTheme="minorHAnsi" w:hAnsiTheme="minorHAnsi" w:cstheme="minorHAnsi"/>
          <w:sz w:val="20"/>
          <w:szCs w:val="20"/>
        </w:rPr>
      </w:pPr>
    </w:p>
    <w:p w14:paraId="11ADB608" w14:textId="77777777" w:rsidR="003D7FF4" w:rsidRPr="003557C4" w:rsidRDefault="00F7160F">
      <w:pPr>
        <w:pStyle w:val="Corpodetexto"/>
        <w:spacing w:before="6"/>
        <w:rPr>
          <w:rFonts w:asciiTheme="minorHAnsi" w:hAnsiTheme="minorHAnsi" w:cstheme="minorHAnsi"/>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15296" behindDoc="0" locked="0" layoutInCell="1" hidden="0" allowOverlap="1" wp14:anchorId="3546002F" wp14:editId="5981EDE7">
                <wp:simplePos x="0" y="0"/>
                <wp:positionH relativeFrom="margin">
                  <wp:align>left</wp:align>
                </wp:positionH>
                <wp:positionV relativeFrom="paragraph">
                  <wp:posOffset>0</wp:posOffset>
                </wp:positionV>
                <wp:extent cx="6219825" cy="347241"/>
                <wp:effectExtent l="0" t="0" r="28575" b="15240"/>
                <wp:wrapNone/>
                <wp:docPr id="12" name="Retângulo 12"/>
                <wp:cNvGraphicFramePr/>
                <a:graphic xmlns:a="http://schemas.openxmlformats.org/drawingml/2006/main">
                  <a:graphicData uri="http://schemas.microsoft.com/office/word/2010/wordprocessingShape">
                    <wps:wsp>
                      <wps:cNvSpPr/>
                      <wps:spPr>
                        <a:xfrm>
                          <a:off x="0" y="0"/>
                          <a:ext cx="6219825"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33AD2678" w14:textId="77777777" w:rsidR="00037AA1" w:rsidRDefault="00037AA1" w:rsidP="00F7160F">
                            <w:pPr>
                              <w:textDirection w:val="btLr"/>
                            </w:pPr>
                            <w:r>
                              <w:rPr>
                                <w:rFonts w:ascii="Calibri" w:eastAsia="Calibri" w:hAnsi="Calibri" w:cs="Calibri"/>
                                <w:b/>
                                <w:color w:val="404040"/>
                                <w:sz w:val="24"/>
                              </w:rPr>
                              <w:t xml:space="preserve">VI. </w:t>
                            </w:r>
                            <w:r>
                              <w:rPr>
                                <w:rFonts w:ascii="Calibri" w:eastAsia="Calibri" w:hAnsi="Calibri" w:cs="Calibri"/>
                                <w:b/>
                                <w:color w:val="404040"/>
                                <w:sz w:val="24"/>
                              </w:rPr>
                              <w:t>AVALIAÇÃO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546002F" id="Retângulo 12" o:spid="_x0000_s1031" style="position:absolute;margin-left:0;margin-top:0;width:489.75pt;height:27.35pt;z-index:48741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" fillcolor="#f2f2f2" strokecolor="#262626">
                <v:stroke startarrowwidth="narrow" startarrowlength="short" endarrowwidth="narrow" endarrowlength="short" joinstyle="round"/>
                <v:textbox inset="2.53958mm,1.2694mm,2.53958mm,1.2694mm">
                  <w:txbxContent>
                    <w:p w14:paraId="33AD2678" w14:textId="77777777" w:rsidR="00037AA1" w:rsidRDefault="00037AA1" w:rsidP="00F7160F">
                      <w:pPr>
                        <w:textDirection w:val="btLr"/>
                      </w:pPr>
                      <w:r>
                        <w:rPr>
                          <w:rFonts w:ascii="Calibri" w:eastAsia="Calibri" w:hAnsi="Calibri" w:cs="Calibri"/>
                          <w:b/>
                          <w:color w:val="404040"/>
                          <w:sz w:val="24"/>
                        </w:rPr>
                        <w:t>VI. AVALIAÇÃO</w:t>
                      </w:r>
                    </w:p>
                  </w:txbxContent>
                </v:textbox>
                <w10:wrap anchorx="margin"/>
              </v:rect>
            </w:pict>
          </mc:Fallback>
        </mc:AlternateContent>
      </w:r>
    </w:p>
    <w:p w14:paraId="502D123E" w14:textId="77777777" w:rsidR="00F7160F" w:rsidRPr="003557C4" w:rsidRDefault="00F7160F">
      <w:pPr>
        <w:pStyle w:val="Corpodetexto"/>
        <w:spacing w:before="108"/>
        <w:ind w:left="346"/>
        <w:jc w:val="both"/>
        <w:rPr>
          <w:rFonts w:asciiTheme="minorHAnsi" w:hAnsiTheme="minorHAnsi" w:cstheme="minorHAnsi"/>
          <w:sz w:val="20"/>
          <w:szCs w:val="20"/>
        </w:rPr>
      </w:pPr>
    </w:p>
    <w:p w14:paraId="6C21BD59" w14:textId="77777777" w:rsidR="00312AF9" w:rsidRPr="003557C4" w:rsidRDefault="00312AF9" w:rsidP="00F7160F">
      <w:pPr>
        <w:rPr>
          <w:rFonts w:asciiTheme="minorHAnsi" w:eastAsia="Calibri" w:hAnsiTheme="minorHAnsi" w:cstheme="minorHAnsi"/>
          <w:sz w:val="20"/>
          <w:szCs w:val="20"/>
        </w:rPr>
      </w:pPr>
    </w:p>
    <w:p w14:paraId="6569DD97" w14:textId="77777777" w:rsidR="00037AA1" w:rsidRPr="003557C4" w:rsidRDefault="00037AA1" w:rsidP="00037AA1">
      <w:pPr>
        <w:rPr>
          <w:rFonts w:asciiTheme="minorHAnsi" w:hAnsiTheme="minorHAnsi" w:cstheme="minorHAnsi"/>
          <w:sz w:val="20"/>
          <w:szCs w:val="20"/>
          <w:lang w:val="pt-BR"/>
        </w:rPr>
      </w:pPr>
      <w:r w:rsidRPr="003557C4">
        <w:rPr>
          <w:rFonts w:asciiTheme="minorHAnsi" w:hAnsiTheme="minorHAnsi" w:cstheme="minorHAnsi"/>
          <w:sz w:val="20"/>
          <w:szCs w:val="20"/>
          <w:lang w:val="pt-BR"/>
        </w:rPr>
        <w:t>As avaliações visam mensurar a capacidade dos alunos em aplicar os conteúdos discutidos em sala de aula e nas leituras bibliográficas, proporcionando uma avaliação continuada, abrangente e em múltiplos formatos das competências adquiridas, permitindo que o estudante demonstre e desenvolva suas potencialidades. A composição da avaliação é a seguinte:</w:t>
      </w:r>
    </w:p>
    <w:p w14:paraId="2966D72D" w14:textId="6E46BC7A" w:rsidR="00037AA1" w:rsidRPr="003557C4" w:rsidRDefault="00037AA1" w:rsidP="00037AA1">
      <w:pPr>
        <w:rPr>
          <w:rFonts w:asciiTheme="minorHAnsi" w:hAnsiTheme="minorHAnsi" w:cstheme="minorHAnsi"/>
          <w:sz w:val="20"/>
          <w:szCs w:val="20"/>
          <w:lang w:val="pt-BR"/>
        </w:rPr>
      </w:pPr>
      <w:r w:rsidRPr="003557C4">
        <w:rPr>
          <w:rFonts w:asciiTheme="minorHAnsi" w:hAnsiTheme="minorHAnsi" w:cstheme="minorHAnsi"/>
          <w:b/>
          <w:bCs/>
          <w:sz w:val="20"/>
          <w:szCs w:val="20"/>
          <w:lang w:val="pt-BR"/>
        </w:rPr>
        <w:t xml:space="preserve">Seminário em </w:t>
      </w:r>
      <w:r w:rsidR="00D35548">
        <w:rPr>
          <w:rFonts w:asciiTheme="minorHAnsi" w:hAnsiTheme="minorHAnsi" w:cstheme="minorHAnsi"/>
          <w:b/>
          <w:bCs/>
          <w:sz w:val="20"/>
          <w:szCs w:val="20"/>
          <w:lang w:val="pt-BR"/>
        </w:rPr>
        <w:t>Dupla</w:t>
      </w:r>
      <w:r w:rsidRPr="003557C4">
        <w:rPr>
          <w:rFonts w:asciiTheme="minorHAnsi" w:hAnsiTheme="minorHAnsi" w:cstheme="minorHAnsi"/>
          <w:b/>
          <w:bCs/>
          <w:sz w:val="20"/>
          <w:szCs w:val="20"/>
          <w:lang w:val="pt-BR"/>
        </w:rPr>
        <w:t xml:space="preserve"> (Peso </w:t>
      </w:r>
      <w:r w:rsidR="008B13D0">
        <w:rPr>
          <w:rFonts w:asciiTheme="minorHAnsi" w:hAnsiTheme="minorHAnsi" w:cstheme="minorHAnsi"/>
          <w:b/>
          <w:bCs/>
          <w:sz w:val="20"/>
          <w:szCs w:val="20"/>
          <w:lang w:val="pt-BR"/>
        </w:rPr>
        <w:t>4</w:t>
      </w:r>
      <w:r w:rsidRPr="003557C4">
        <w:rPr>
          <w:rFonts w:asciiTheme="minorHAnsi" w:hAnsiTheme="minorHAnsi" w:cstheme="minorHAnsi"/>
          <w:b/>
          <w:bCs/>
          <w:sz w:val="20"/>
          <w:szCs w:val="20"/>
          <w:lang w:val="pt-BR"/>
        </w:rPr>
        <w:t>):</w:t>
      </w:r>
    </w:p>
    <w:p w14:paraId="6959B3B5" w14:textId="286FA7D4" w:rsidR="00037AA1" w:rsidRPr="003557C4" w:rsidRDefault="00037AA1" w:rsidP="00037AA1">
      <w:pPr>
        <w:numPr>
          <w:ilvl w:val="0"/>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Apresentação oral de conteúdo do programa realizada em </w:t>
      </w:r>
      <w:r w:rsidR="00D35548">
        <w:rPr>
          <w:rFonts w:asciiTheme="minorHAnsi" w:hAnsiTheme="minorHAnsi" w:cstheme="minorHAnsi"/>
          <w:sz w:val="20"/>
          <w:szCs w:val="20"/>
          <w:lang w:val="pt-BR"/>
        </w:rPr>
        <w:t>dupla</w:t>
      </w:r>
      <w:r w:rsidRPr="003557C4">
        <w:rPr>
          <w:rFonts w:asciiTheme="minorHAnsi" w:hAnsiTheme="minorHAnsi" w:cstheme="minorHAnsi"/>
          <w:sz w:val="20"/>
          <w:szCs w:val="20"/>
          <w:lang w:val="pt-BR"/>
        </w:rPr>
        <w:t>, favorecendo uma troca dinâmica de conhecimentos.</w:t>
      </w:r>
    </w:p>
    <w:p w14:paraId="31502935" w14:textId="77777777" w:rsidR="00037AA1" w:rsidRPr="003557C4" w:rsidRDefault="00037AA1" w:rsidP="00037AA1">
      <w:pPr>
        <w:numPr>
          <w:ilvl w:val="0"/>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Avaliação dos Seminários:</w:t>
      </w:r>
    </w:p>
    <w:p w14:paraId="6B4992CB"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Cumprimento das Normas:</w:t>
      </w:r>
    </w:p>
    <w:p w14:paraId="00916CF6"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Exposição de no máximo 30 minutos.</w:t>
      </w:r>
    </w:p>
    <w:p w14:paraId="660DCC8B"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Qualidade do PowerPoint.</w:t>
      </w:r>
    </w:p>
    <w:p w14:paraId="3A6CCCA9"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Introdução Adequada:</w:t>
      </w:r>
    </w:p>
    <w:p w14:paraId="7AF43E5E"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Contextualização do debate.</w:t>
      </w:r>
    </w:p>
    <w:p w14:paraId="0709873A"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Apresentação da questão norteadora.</w:t>
      </w:r>
    </w:p>
    <w:p w14:paraId="13955EEA"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Desenvolvimento Consistente:</w:t>
      </w:r>
    </w:p>
    <w:p w14:paraId="6466FC3D"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Apresentação dos principais conceitos e argumentos dos autores selecionados.</w:t>
      </w:r>
    </w:p>
    <w:p w14:paraId="5DE7AA11" w14:textId="5D74E4C5"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Capacidade de articular o apresentado com o ODS escolhido </w:t>
      </w:r>
      <w:r w:rsidR="00D35548">
        <w:rPr>
          <w:rFonts w:asciiTheme="minorHAnsi" w:hAnsiTheme="minorHAnsi" w:cstheme="minorHAnsi"/>
          <w:sz w:val="20"/>
          <w:szCs w:val="20"/>
          <w:lang w:val="pt-BR"/>
        </w:rPr>
        <w:t>pela dupla</w:t>
      </w:r>
      <w:r w:rsidRPr="003557C4">
        <w:rPr>
          <w:rFonts w:asciiTheme="minorHAnsi" w:hAnsiTheme="minorHAnsi" w:cstheme="minorHAnsi"/>
          <w:sz w:val="20"/>
          <w:szCs w:val="20"/>
          <w:lang w:val="pt-BR"/>
        </w:rPr>
        <w:t>.</w:t>
      </w:r>
    </w:p>
    <w:p w14:paraId="1B743C53"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Trabalho em Grupo Coeso:</w:t>
      </w:r>
    </w:p>
    <w:p w14:paraId="553AF014"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Colaboração entre todos os participantes.</w:t>
      </w:r>
    </w:p>
    <w:p w14:paraId="51190462"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Conclusão Clara e Bem Fundamentada:</w:t>
      </w:r>
    </w:p>
    <w:p w14:paraId="47CA0AA1"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lastRenderedPageBreak/>
        <w:t>Tese central.</w:t>
      </w:r>
    </w:p>
    <w:p w14:paraId="2D0692F6"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Reflexão Crítica:</w:t>
      </w:r>
    </w:p>
    <w:p w14:paraId="7040C45A"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Diálogo com outras interpretações.</w:t>
      </w:r>
    </w:p>
    <w:p w14:paraId="7FB99A7E"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Comentários críticos.</w:t>
      </w:r>
    </w:p>
    <w:p w14:paraId="0E68BFE6" w14:textId="77777777" w:rsidR="00037AA1" w:rsidRPr="003557C4" w:rsidRDefault="00037AA1" w:rsidP="00037AA1">
      <w:pPr>
        <w:numPr>
          <w:ilvl w:val="1"/>
          <w:numId w:val="10"/>
        </w:numPr>
        <w:rPr>
          <w:rFonts w:asciiTheme="minorHAnsi" w:hAnsiTheme="minorHAnsi" w:cstheme="minorHAnsi"/>
          <w:sz w:val="20"/>
          <w:szCs w:val="20"/>
          <w:lang w:val="pt-BR"/>
        </w:rPr>
      </w:pPr>
      <w:r w:rsidRPr="003557C4">
        <w:rPr>
          <w:rFonts w:asciiTheme="minorHAnsi" w:hAnsiTheme="minorHAnsi" w:cstheme="minorHAnsi"/>
          <w:i/>
          <w:iCs/>
          <w:sz w:val="20"/>
          <w:szCs w:val="20"/>
          <w:lang w:val="pt-BR"/>
        </w:rPr>
        <w:t>Desempenho Individual:</w:t>
      </w:r>
    </w:p>
    <w:p w14:paraId="63969239"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Envolvimento na apresentação.</w:t>
      </w:r>
    </w:p>
    <w:p w14:paraId="22749357" w14:textId="77777777" w:rsidR="00037AA1" w:rsidRPr="003557C4"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Habilidade de comunicação.</w:t>
      </w:r>
    </w:p>
    <w:p w14:paraId="6D452308" w14:textId="77777777" w:rsidR="00037AA1" w:rsidRDefault="00037AA1" w:rsidP="00037AA1">
      <w:pPr>
        <w:numPr>
          <w:ilvl w:val="2"/>
          <w:numId w:val="10"/>
        </w:numPr>
        <w:rPr>
          <w:rFonts w:asciiTheme="minorHAnsi" w:hAnsiTheme="minorHAnsi" w:cstheme="minorHAnsi"/>
          <w:sz w:val="20"/>
          <w:szCs w:val="20"/>
          <w:lang w:val="pt-BR"/>
        </w:rPr>
      </w:pPr>
      <w:r w:rsidRPr="003557C4">
        <w:rPr>
          <w:rFonts w:asciiTheme="minorHAnsi" w:hAnsiTheme="minorHAnsi" w:cstheme="minorHAnsi"/>
          <w:sz w:val="20"/>
          <w:szCs w:val="20"/>
          <w:lang w:val="pt-BR"/>
        </w:rPr>
        <w:t>Segurança.</w:t>
      </w:r>
    </w:p>
    <w:p w14:paraId="3524DC92" w14:textId="77777777" w:rsidR="003D4EE5" w:rsidRPr="003D4EE5" w:rsidRDefault="003D4EE5" w:rsidP="003D4EE5">
      <w:pPr>
        <w:numPr>
          <w:ilvl w:val="1"/>
          <w:numId w:val="10"/>
        </w:numPr>
        <w:rPr>
          <w:rFonts w:asciiTheme="minorHAnsi" w:hAnsiTheme="minorHAnsi" w:cstheme="minorHAnsi"/>
          <w:sz w:val="20"/>
          <w:szCs w:val="20"/>
          <w:lang w:val="pt-BR"/>
        </w:rPr>
      </w:pPr>
      <w:r w:rsidRPr="003D4EE5">
        <w:rPr>
          <w:rFonts w:asciiTheme="minorHAnsi" w:hAnsiTheme="minorHAnsi" w:cstheme="minorHAnsi"/>
          <w:sz w:val="20"/>
          <w:szCs w:val="20"/>
          <w:lang w:val="pt-BR"/>
        </w:rPr>
        <w:t>Devolutiva:</w:t>
      </w:r>
    </w:p>
    <w:p w14:paraId="622E9E1C" w14:textId="77777777" w:rsidR="003D4EE5" w:rsidRPr="003D4EE5" w:rsidRDefault="003D4EE5" w:rsidP="003D4EE5">
      <w:pPr>
        <w:numPr>
          <w:ilvl w:val="2"/>
          <w:numId w:val="10"/>
        </w:numPr>
        <w:jc w:val="both"/>
        <w:rPr>
          <w:rFonts w:asciiTheme="minorHAnsi" w:hAnsiTheme="minorHAnsi" w:cstheme="minorHAnsi"/>
          <w:sz w:val="20"/>
          <w:szCs w:val="20"/>
          <w:lang w:val="pt-BR"/>
        </w:rPr>
      </w:pPr>
      <w:r w:rsidRPr="003D4EE5">
        <w:rPr>
          <w:rFonts w:asciiTheme="minorHAnsi" w:hAnsiTheme="minorHAnsi" w:cstheme="minorHAnsi"/>
          <w:sz w:val="20"/>
          <w:szCs w:val="20"/>
          <w:lang w:val="pt-BR"/>
        </w:rPr>
        <w:t>Ao final de cada seminário, o professor apresentará uma devolutiva sobre o desempenho do grupo, destacando os pontos fortes e sugestões de melhoria.</w:t>
      </w:r>
    </w:p>
    <w:p w14:paraId="794B192A" w14:textId="77777777" w:rsidR="003D4EE5" w:rsidRPr="003557C4" w:rsidRDefault="003D4EE5" w:rsidP="003D4EE5">
      <w:pPr>
        <w:numPr>
          <w:ilvl w:val="1"/>
          <w:numId w:val="10"/>
        </w:numPr>
        <w:jc w:val="both"/>
        <w:rPr>
          <w:rFonts w:asciiTheme="minorHAnsi" w:hAnsiTheme="minorHAnsi" w:cstheme="minorHAnsi"/>
          <w:sz w:val="20"/>
          <w:szCs w:val="20"/>
          <w:lang w:val="pt-BR"/>
        </w:rPr>
      </w:pPr>
    </w:p>
    <w:p w14:paraId="105DCD1D" w14:textId="4CB12618" w:rsidR="00037AA1" w:rsidRPr="003557C4" w:rsidRDefault="00037AA1" w:rsidP="003D4EE5">
      <w:pPr>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 xml:space="preserve">Prova ou Artigo Acadêmico (Peso </w:t>
      </w:r>
      <w:r w:rsidR="008B13D0">
        <w:rPr>
          <w:rFonts w:asciiTheme="minorHAnsi" w:hAnsiTheme="minorHAnsi" w:cstheme="minorHAnsi"/>
          <w:b/>
          <w:bCs/>
          <w:sz w:val="20"/>
          <w:szCs w:val="20"/>
          <w:lang w:val="pt-BR"/>
        </w:rPr>
        <w:t>4</w:t>
      </w:r>
      <w:r w:rsidRPr="003557C4">
        <w:rPr>
          <w:rFonts w:asciiTheme="minorHAnsi" w:hAnsiTheme="minorHAnsi" w:cstheme="minorHAnsi"/>
          <w:b/>
          <w:bCs/>
          <w:sz w:val="20"/>
          <w:szCs w:val="20"/>
          <w:lang w:val="pt-BR"/>
        </w:rPr>
        <w:t>):</w:t>
      </w:r>
    </w:p>
    <w:p w14:paraId="799297E4" w14:textId="77777777" w:rsidR="00037AA1" w:rsidRPr="003557C4" w:rsidRDefault="00037AA1" w:rsidP="003D4EE5">
      <w:pPr>
        <w:numPr>
          <w:ilvl w:val="0"/>
          <w:numId w:val="11"/>
        </w:numPr>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Os alunos podem optar entre uma prova presencial ou a elaboração de um artigo acadêmico, ambos com peso de 50% na avaliação.</w:t>
      </w:r>
    </w:p>
    <w:p w14:paraId="07D9F52D" w14:textId="66CBC2C9" w:rsidR="00037AA1" w:rsidRPr="003557C4" w:rsidRDefault="00037AA1" w:rsidP="003D4EE5">
      <w:pPr>
        <w:numPr>
          <w:ilvl w:val="1"/>
          <w:numId w:val="11"/>
        </w:numPr>
        <w:jc w:val="both"/>
        <w:rPr>
          <w:rFonts w:asciiTheme="minorHAnsi" w:hAnsiTheme="minorHAnsi" w:cstheme="minorHAnsi"/>
          <w:sz w:val="20"/>
          <w:szCs w:val="20"/>
          <w:lang w:val="pt-BR"/>
        </w:rPr>
      </w:pPr>
      <w:r w:rsidRPr="003557C4">
        <w:rPr>
          <w:rFonts w:asciiTheme="minorHAnsi" w:hAnsiTheme="minorHAnsi" w:cstheme="minorHAnsi"/>
          <w:i/>
          <w:iCs/>
          <w:sz w:val="20"/>
          <w:szCs w:val="20"/>
          <w:lang w:val="pt-BR"/>
        </w:rPr>
        <w:t xml:space="preserve">Prova Presencial individual (Peso </w:t>
      </w:r>
      <w:r w:rsidR="00D35548">
        <w:rPr>
          <w:rFonts w:asciiTheme="minorHAnsi" w:hAnsiTheme="minorHAnsi" w:cstheme="minorHAnsi"/>
          <w:i/>
          <w:iCs/>
          <w:sz w:val="20"/>
          <w:szCs w:val="20"/>
          <w:lang w:val="pt-BR"/>
        </w:rPr>
        <w:t>4</w:t>
      </w:r>
      <w:r w:rsidRPr="003557C4">
        <w:rPr>
          <w:rFonts w:asciiTheme="minorHAnsi" w:hAnsiTheme="minorHAnsi" w:cstheme="minorHAnsi"/>
          <w:i/>
          <w:iCs/>
          <w:sz w:val="20"/>
          <w:szCs w:val="20"/>
          <w:lang w:val="pt-BR"/>
        </w:rPr>
        <w:t>):</w:t>
      </w:r>
    </w:p>
    <w:p w14:paraId="4F9F6FD3" w14:textId="77777777" w:rsidR="00037AA1" w:rsidRPr="003557C4" w:rsidRDefault="00037AA1" w:rsidP="003D4EE5">
      <w:pPr>
        <w:numPr>
          <w:ilvl w:val="2"/>
          <w:numId w:val="11"/>
        </w:numPr>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Avaliação escrita individual, focando nos conceitos e teorias discutidos.</w:t>
      </w:r>
    </w:p>
    <w:p w14:paraId="3291DF80" w14:textId="3F2579FA" w:rsidR="00037AA1" w:rsidRPr="003557C4" w:rsidRDefault="00037AA1" w:rsidP="003D4EE5">
      <w:pPr>
        <w:numPr>
          <w:ilvl w:val="1"/>
          <w:numId w:val="11"/>
        </w:numPr>
        <w:jc w:val="both"/>
        <w:rPr>
          <w:rFonts w:asciiTheme="minorHAnsi" w:hAnsiTheme="minorHAnsi" w:cstheme="minorHAnsi"/>
          <w:sz w:val="20"/>
          <w:szCs w:val="20"/>
          <w:lang w:val="pt-BR"/>
        </w:rPr>
      </w:pPr>
      <w:r w:rsidRPr="003557C4">
        <w:rPr>
          <w:rFonts w:asciiTheme="minorHAnsi" w:hAnsiTheme="minorHAnsi" w:cstheme="minorHAnsi"/>
          <w:i/>
          <w:iCs/>
          <w:sz w:val="20"/>
          <w:szCs w:val="20"/>
          <w:lang w:val="pt-BR"/>
        </w:rPr>
        <w:t xml:space="preserve">Artigo Acadêmico individual ou em </w:t>
      </w:r>
      <w:r w:rsidR="00D35548">
        <w:rPr>
          <w:rFonts w:asciiTheme="minorHAnsi" w:hAnsiTheme="minorHAnsi" w:cstheme="minorHAnsi"/>
          <w:i/>
          <w:iCs/>
          <w:sz w:val="20"/>
          <w:szCs w:val="20"/>
          <w:lang w:val="pt-BR"/>
        </w:rPr>
        <w:t>dupla</w:t>
      </w:r>
      <w:r w:rsidRPr="003557C4">
        <w:rPr>
          <w:rFonts w:asciiTheme="minorHAnsi" w:hAnsiTheme="minorHAnsi" w:cstheme="minorHAnsi"/>
          <w:i/>
          <w:iCs/>
          <w:sz w:val="20"/>
          <w:szCs w:val="20"/>
          <w:lang w:val="pt-BR"/>
        </w:rPr>
        <w:t xml:space="preserve"> (Peso </w:t>
      </w:r>
      <w:r w:rsidR="00D35548">
        <w:rPr>
          <w:rFonts w:asciiTheme="minorHAnsi" w:hAnsiTheme="minorHAnsi" w:cstheme="minorHAnsi"/>
          <w:i/>
          <w:iCs/>
          <w:sz w:val="20"/>
          <w:szCs w:val="20"/>
          <w:lang w:val="pt-BR"/>
        </w:rPr>
        <w:t>4</w:t>
      </w:r>
      <w:r w:rsidRPr="003557C4">
        <w:rPr>
          <w:rFonts w:asciiTheme="minorHAnsi" w:hAnsiTheme="minorHAnsi" w:cstheme="minorHAnsi"/>
          <w:i/>
          <w:iCs/>
          <w:sz w:val="20"/>
          <w:szCs w:val="20"/>
          <w:lang w:val="pt-BR"/>
        </w:rPr>
        <w:t>):</w:t>
      </w:r>
    </w:p>
    <w:p w14:paraId="2137EFEB" w14:textId="77777777" w:rsidR="00037AA1" w:rsidRDefault="00037AA1" w:rsidP="003D4EE5">
      <w:pPr>
        <w:numPr>
          <w:ilvl w:val="2"/>
          <w:numId w:val="11"/>
        </w:numPr>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Os alunos têm a opção de entregar um artigo de 7 a 10 páginas, aplicando os conceitos a um tópico específico e um ODS escolhido.</w:t>
      </w:r>
    </w:p>
    <w:p w14:paraId="118C40B4" w14:textId="77777777" w:rsidR="003D4EE5" w:rsidRPr="003D4EE5" w:rsidRDefault="003D4EE5" w:rsidP="003D4EE5">
      <w:pPr>
        <w:numPr>
          <w:ilvl w:val="0"/>
          <w:numId w:val="11"/>
        </w:numPr>
        <w:jc w:val="both"/>
        <w:rPr>
          <w:rFonts w:asciiTheme="minorHAnsi" w:hAnsiTheme="minorHAnsi" w:cstheme="minorHAnsi"/>
          <w:sz w:val="20"/>
          <w:szCs w:val="20"/>
          <w:lang w:val="pt-BR"/>
        </w:rPr>
      </w:pPr>
      <w:r w:rsidRPr="003D4EE5">
        <w:rPr>
          <w:rFonts w:asciiTheme="minorHAnsi" w:hAnsiTheme="minorHAnsi" w:cstheme="minorHAnsi"/>
          <w:sz w:val="20"/>
          <w:szCs w:val="20"/>
          <w:lang w:val="pt-BR"/>
        </w:rPr>
        <w:t>Devolutiva:</w:t>
      </w:r>
    </w:p>
    <w:p w14:paraId="4C9B02D2" w14:textId="77777777" w:rsidR="003D4EE5" w:rsidRDefault="003D4EE5" w:rsidP="003D4EE5">
      <w:pPr>
        <w:numPr>
          <w:ilvl w:val="1"/>
          <w:numId w:val="11"/>
        </w:numPr>
        <w:jc w:val="both"/>
        <w:rPr>
          <w:rFonts w:asciiTheme="minorHAnsi" w:hAnsiTheme="minorHAnsi" w:cstheme="minorHAnsi"/>
          <w:sz w:val="20"/>
          <w:szCs w:val="20"/>
          <w:lang w:val="pt-BR"/>
        </w:rPr>
      </w:pPr>
      <w:r w:rsidRPr="003D4EE5">
        <w:rPr>
          <w:rFonts w:asciiTheme="minorHAnsi" w:hAnsiTheme="minorHAnsi" w:cstheme="minorHAnsi"/>
          <w:sz w:val="20"/>
          <w:szCs w:val="20"/>
          <w:lang w:val="pt-BR"/>
        </w:rPr>
        <w:t>A avaliação dos artigos será enviada juntamente com a correção e os comentários do professor.</w:t>
      </w:r>
    </w:p>
    <w:p w14:paraId="37C3ABA9" w14:textId="77777777" w:rsidR="003D4EE5" w:rsidRDefault="003D4EE5" w:rsidP="003D4EE5">
      <w:pPr>
        <w:jc w:val="both"/>
        <w:rPr>
          <w:rFonts w:asciiTheme="minorHAnsi" w:hAnsiTheme="minorHAnsi" w:cstheme="minorHAnsi"/>
          <w:b/>
          <w:bCs/>
          <w:sz w:val="20"/>
          <w:szCs w:val="20"/>
          <w:lang w:val="pt-BR"/>
        </w:rPr>
      </w:pPr>
    </w:p>
    <w:p w14:paraId="6C19B59F" w14:textId="4103543E" w:rsidR="003D4EE5" w:rsidRPr="003D4EE5" w:rsidRDefault="003D4EE5" w:rsidP="003D4EE5">
      <w:pPr>
        <w:jc w:val="both"/>
        <w:rPr>
          <w:rFonts w:asciiTheme="minorHAnsi" w:hAnsiTheme="minorHAnsi" w:cstheme="minorHAnsi"/>
          <w:b/>
          <w:bCs/>
          <w:sz w:val="20"/>
          <w:szCs w:val="20"/>
          <w:lang w:val="pt-BR"/>
        </w:rPr>
      </w:pPr>
      <w:r w:rsidRPr="003D4EE5">
        <w:rPr>
          <w:rFonts w:asciiTheme="minorHAnsi" w:hAnsiTheme="minorHAnsi" w:cstheme="minorHAnsi"/>
          <w:b/>
          <w:bCs/>
          <w:sz w:val="20"/>
          <w:szCs w:val="20"/>
          <w:lang w:val="pt-BR"/>
        </w:rPr>
        <w:t>Devolutiva Presencial Final</w:t>
      </w:r>
    </w:p>
    <w:p w14:paraId="31598169" w14:textId="31F553D1" w:rsidR="003D4EE5" w:rsidRPr="003D4EE5" w:rsidRDefault="003D4EE5" w:rsidP="003D4EE5">
      <w:pPr>
        <w:numPr>
          <w:ilvl w:val="0"/>
          <w:numId w:val="15"/>
        </w:numPr>
        <w:jc w:val="both"/>
        <w:rPr>
          <w:rFonts w:asciiTheme="minorHAnsi" w:hAnsiTheme="minorHAnsi" w:cstheme="minorHAnsi"/>
          <w:sz w:val="20"/>
          <w:szCs w:val="20"/>
          <w:lang w:val="pt-BR"/>
        </w:rPr>
      </w:pPr>
      <w:r w:rsidRPr="003D4EE5">
        <w:rPr>
          <w:rFonts w:asciiTheme="minorHAnsi" w:hAnsiTheme="minorHAnsi" w:cstheme="minorHAnsi"/>
          <w:sz w:val="20"/>
          <w:szCs w:val="20"/>
          <w:lang w:val="pt-BR"/>
        </w:rPr>
        <w:t xml:space="preserve">No último dia de aula, será realizada uma </w:t>
      </w:r>
      <w:r w:rsidRPr="003D4EE5">
        <w:rPr>
          <w:rFonts w:asciiTheme="minorHAnsi" w:hAnsiTheme="minorHAnsi" w:cstheme="minorHAnsi"/>
          <w:b/>
          <w:bCs/>
          <w:sz w:val="20"/>
          <w:szCs w:val="20"/>
          <w:lang w:val="pt-BR"/>
        </w:rPr>
        <w:t>devolutiva presencial</w:t>
      </w:r>
      <w:r w:rsidRPr="003D4EE5">
        <w:rPr>
          <w:rFonts w:asciiTheme="minorHAnsi" w:hAnsiTheme="minorHAnsi" w:cstheme="minorHAnsi"/>
          <w:sz w:val="20"/>
          <w:szCs w:val="20"/>
          <w:lang w:val="pt-BR"/>
        </w:rPr>
        <w:t xml:space="preserve"> das provas</w:t>
      </w:r>
      <w:r>
        <w:rPr>
          <w:rFonts w:asciiTheme="minorHAnsi" w:hAnsiTheme="minorHAnsi" w:cstheme="minorHAnsi"/>
          <w:sz w:val="20"/>
          <w:szCs w:val="20"/>
          <w:lang w:val="pt-BR"/>
        </w:rPr>
        <w:t>, artigos</w:t>
      </w:r>
      <w:r w:rsidRPr="003D4EE5">
        <w:rPr>
          <w:rFonts w:asciiTheme="minorHAnsi" w:hAnsiTheme="minorHAnsi" w:cstheme="minorHAnsi"/>
          <w:sz w:val="20"/>
          <w:szCs w:val="20"/>
          <w:lang w:val="pt-BR"/>
        </w:rPr>
        <w:t xml:space="preserve"> e dos seminários, permitindo um retorno amplo aos alunos sobre seu desempenho ao longo do semestre.</w:t>
      </w:r>
    </w:p>
    <w:p w14:paraId="22919F25" w14:textId="77777777" w:rsidR="003D4EE5" w:rsidRDefault="003D4EE5" w:rsidP="003D4EE5">
      <w:pPr>
        <w:jc w:val="both"/>
        <w:rPr>
          <w:rFonts w:asciiTheme="minorHAnsi" w:hAnsiTheme="minorHAnsi" w:cstheme="minorHAnsi"/>
          <w:b/>
          <w:bCs/>
          <w:sz w:val="20"/>
          <w:szCs w:val="20"/>
          <w:lang w:val="pt-BR"/>
        </w:rPr>
      </w:pPr>
    </w:p>
    <w:p w14:paraId="79FBC99B" w14:textId="71C80C6D" w:rsidR="00037AA1" w:rsidRPr="003557C4" w:rsidRDefault="00037AA1" w:rsidP="003D4EE5">
      <w:pPr>
        <w:jc w:val="both"/>
        <w:rPr>
          <w:rFonts w:asciiTheme="minorHAnsi" w:hAnsiTheme="minorHAnsi" w:cstheme="minorHAnsi"/>
          <w:sz w:val="20"/>
          <w:szCs w:val="20"/>
          <w:lang w:val="pt-BR"/>
        </w:rPr>
      </w:pPr>
      <w:r w:rsidRPr="003557C4">
        <w:rPr>
          <w:rFonts w:asciiTheme="minorHAnsi" w:hAnsiTheme="minorHAnsi" w:cstheme="minorHAnsi"/>
          <w:b/>
          <w:bCs/>
          <w:sz w:val="20"/>
          <w:szCs w:val="20"/>
          <w:lang w:val="pt-BR"/>
        </w:rPr>
        <w:t>O</w:t>
      </w:r>
      <w:r w:rsidR="008B13D0">
        <w:rPr>
          <w:rFonts w:asciiTheme="minorHAnsi" w:hAnsiTheme="minorHAnsi" w:cstheme="minorHAnsi"/>
          <w:b/>
          <w:bCs/>
          <w:sz w:val="20"/>
          <w:szCs w:val="20"/>
          <w:lang w:val="pt-BR"/>
        </w:rPr>
        <w:t>utras Atividades em Sala (Acrescentará até 1 ponto na nota final</w:t>
      </w:r>
      <w:r w:rsidRPr="003557C4">
        <w:rPr>
          <w:rFonts w:asciiTheme="minorHAnsi" w:hAnsiTheme="minorHAnsi" w:cstheme="minorHAnsi"/>
          <w:b/>
          <w:bCs/>
          <w:sz w:val="20"/>
          <w:szCs w:val="20"/>
          <w:lang w:val="pt-BR"/>
        </w:rPr>
        <w:t>):</w:t>
      </w:r>
    </w:p>
    <w:p w14:paraId="4B724B33" w14:textId="77777777" w:rsidR="00037AA1" w:rsidRPr="003557C4" w:rsidRDefault="00037AA1" w:rsidP="003D4EE5">
      <w:pPr>
        <w:numPr>
          <w:ilvl w:val="0"/>
          <w:numId w:val="12"/>
        </w:numPr>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Consistirá na coleta e apresentação de dados, estudos e conceitos que contribuirão com os debates e atividades em classe.</w:t>
      </w:r>
    </w:p>
    <w:p w14:paraId="7ABBC229" w14:textId="77777777" w:rsidR="00037AA1" w:rsidRPr="003557C4" w:rsidRDefault="00037AA1" w:rsidP="003D4EE5">
      <w:pPr>
        <w:jc w:val="both"/>
        <w:rPr>
          <w:rFonts w:asciiTheme="minorHAnsi" w:hAnsiTheme="minorHAnsi" w:cstheme="minorHAnsi"/>
          <w:sz w:val="20"/>
          <w:szCs w:val="20"/>
          <w:lang w:val="pt-BR"/>
        </w:rPr>
      </w:pPr>
    </w:p>
    <w:p w14:paraId="1014888C" w14:textId="6AE66B1F" w:rsidR="00037AA1" w:rsidRPr="003557C4" w:rsidRDefault="00037AA1" w:rsidP="003D4EE5">
      <w:pPr>
        <w:jc w:val="both"/>
        <w:rPr>
          <w:rFonts w:asciiTheme="minorHAnsi" w:hAnsiTheme="minorHAnsi" w:cstheme="minorHAnsi"/>
          <w:sz w:val="20"/>
          <w:szCs w:val="20"/>
          <w:lang w:val="pt-BR"/>
        </w:rPr>
      </w:pPr>
      <w:r w:rsidRPr="003557C4">
        <w:rPr>
          <w:rFonts w:asciiTheme="minorHAnsi" w:hAnsiTheme="minorHAnsi" w:cstheme="minorHAnsi"/>
          <w:sz w:val="20"/>
          <w:szCs w:val="20"/>
          <w:lang w:val="pt-BR"/>
        </w:rPr>
        <w:t xml:space="preserve">Esses critérios asseguram uma avaliação justa e abrangente, incentivando a participação ativa dos alunos e garantindo a qualidade das apresentações. A flexibilidade proporcionada pela escolha entre prova e artigo acadêmico permite que os alunos demonstrem suas habilidades de forma personalizada, enquanto os seminários em </w:t>
      </w:r>
      <w:r w:rsidR="00D35548">
        <w:rPr>
          <w:rFonts w:asciiTheme="minorHAnsi" w:hAnsiTheme="minorHAnsi" w:cstheme="minorHAnsi"/>
          <w:sz w:val="20"/>
          <w:szCs w:val="20"/>
          <w:lang w:val="pt-BR"/>
        </w:rPr>
        <w:t xml:space="preserve">dupla </w:t>
      </w:r>
      <w:r w:rsidRPr="003557C4">
        <w:rPr>
          <w:rFonts w:asciiTheme="minorHAnsi" w:hAnsiTheme="minorHAnsi" w:cstheme="minorHAnsi"/>
          <w:sz w:val="20"/>
          <w:szCs w:val="20"/>
          <w:lang w:val="pt-BR"/>
        </w:rPr>
        <w:t>promovem a colaboração e o intercâmbio de conhecimentos.</w:t>
      </w:r>
    </w:p>
    <w:p w14:paraId="7EC71AD4" w14:textId="77777777" w:rsidR="00037AA1" w:rsidRPr="003557C4" w:rsidRDefault="00037AA1" w:rsidP="003D4EE5">
      <w:pPr>
        <w:jc w:val="both"/>
        <w:rPr>
          <w:rFonts w:asciiTheme="minorHAnsi" w:hAnsiTheme="minorHAnsi" w:cstheme="minorHAnsi"/>
          <w:vanish/>
          <w:sz w:val="20"/>
          <w:szCs w:val="20"/>
          <w:lang w:val="pt-BR"/>
        </w:rPr>
      </w:pPr>
      <w:r w:rsidRPr="003557C4">
        <w:rPr>
          <w:rFonts w:asciiTheme="minorHAnsi" w:hAnsiTheme="minorHAnsi" w:cstheme="minorHAnsi"/>
          <w:vanish/>
          <w:sz w:val="20"/>
          <w:szCs w:val="20"/>
          <w:lang w:val="pt-BR"/>
        </w:rPr>
        <w:t>Parte superior do formulário</w:t>
      </w:r>
    </w:p>
    <w:p w14:paraId="375D2B28" w14:textId="77777777" w:rsidR="00037AA1" w:rsidRPr="003557C4" w:rsidRDefault="00037AA1" w:rsidP="003D4EE5">
      <w:pPr>
        <w:jc w:val="both"/>
        <w:rPr>
          <w:rFonts w:asciiTheme="minorHAnsi" w:hAnsiTheme="minorHAnsi" w:cstheme="minorHAnsi"/>
          <w:vanish/>
          <w:sz w:val="20"/>
          <w:szCs w:val="20"/>
          <w:lang w:val="pt-BR"/>
        </w:rPr>
      </w:pPr>
      <w:r w:rsidRPr="003557C4">
        <w:rPr>
          <w:rFonts w:asciiTheme="minorHAnsi" w:hAnsiTheme="minorHAnsi" w:cstheme="minorHAnsi"/>
          <w:vanish/>
          <w:sz w:val="20"/>
          <w:szCs w:val="20"/>
          <w:lang w:val="pt-BR"/>
        </w:rPr>
        <w:t>Parte inferior do formulário</w:t>
      </w:r>
    </w:p>
    <w:p w14:paraId="0C4D65FE" w14:textId="77777777" w:rsidR="00312AF9" w:rsidRPr="003557C4" w:rsidRDefault="00312AF9" w:rsidP="003D4EE5">
      <w:pPr>
        <w:jc w:val="both"/>
        <w:rPr>
          <w:rFonts w:asciiTheme="minorHAnsi" w:eastAsia="Calibri" w:hAnsiTheme="minorHAnsi" w:cstheme="minorHAnsi"/>
          <w:sz w:val="20"/>
          <w:szCs w:val="20"/>
        </w:rPr>
      </w:pPr>
    </w:p>
    <w:p w14:paraId="104E6731" w14:textId="19D6C6E7" w:rsidR="00F7160F" w:rsidRPr="008B13D0" w:rsidRDefault="008B13D0" w:rsidP="003D4EE5">
      <w:pPr>
        <w:jc w:val="both"/>
        <w:rPr>
          <w:rFonts w:asciiTheme="minorHAnsi" w:hAnsiTheme="minorHAnsi" w:cstheme="minorHAnsi"/>
          <w:sz w:val="20"/>
          <w:szCs w:val="20"/>
          <w:lang w:val="pt-BR"/>
        </w:rPr>
      </w:pPr>
      <w:r>
        <w:rPr>
          <w:rFonts w:asciiTheme="minorHAnsi" w:hAnsiTheme="minorHAnsi" w:cstheme="minorHAnsi"/>
          <w:b/>
          <w:bCs/>
          <w:sz w:val="20"/>
          <w:szCs w:val="20"/>
          <w:lang w:val="pt-BR"/>
        </w:rPr>
        <w:t xml:space="preserve">Trabalho de Extensão </w:t>
      </w:r>
      <w:r w:rsidRPr="003557C4">
        <w:rPr>
          <w:rFonts w:asciiTheme="minorHAnsi" w:hAnsiTheme="minorHAnsi" w:cstheme="minorHAnsi"/>
          <w:b/>
          <w:bCs/>
          <w:sz w:val="20"/>
          <w:szCs w:val="20"/>
          <w:lang w:val="pt-BR"/>
        </w:rPr>
        <w:t xml:space="preserve">(Peso </w:t>
      </w:r>
      <w:r>
        <w:rPr>
          <w:rFonts w:asciiTheme="minorHAnsi" w:hAnsiTheme="minorHAnsi" w:cstheme="minorHAnsi"/>
          <w:b/>
          <w:bCs/>
          <w:sz w:val="20"/>
          <w:szCs w:val="20"/>
          <w:lang w:val="pt-BR"/>
        </w:rPr>
        <w:t>2</w:t>
      </w:r>
      <w:r w:rsidRPr="003557C4">
        <w:rPr>
          <w:rFonts w:asciiTheme="minorHAnsi" w:hAnsiTheme="minorHAnsi" w:cstheme="minorHAnsi"/>
          <w:b/>
          <w:bCs/>
          <w:sz w:val="20"/>
          <w:szCs w:val="20"/>
          <w:lang w:val="pt-BR"/>
        </w:rPr>
        <w:t>):</w:t>
      </w:r>
    </w:p>
    <w:p w14:paraId="223E2D2D" w14:textId="5FB4433E" w:rsidR="008B13D0" w:rsidRDefault="008B13D0" w:rsidP="003D4EE5">
      <w:pPr>
        <w:jc w:val="both"/>
        <w:rPr>
          <w:rFonts w:asciiTheme="minorHAnsi" w:eastAsia="Calibri" w:hAnsiTheme="minorHAnsi" w:cstheme="minorHAnsi"/>
          <w:sz w:val="20"/>
          <w:szCs w:val="20"/>
        </w:rPr>
      </w:pPr>
    </w:p>
    <w:p w14:paraId="21849DFB" w14:textId="636BB5C1" w:rsidR="008B13D0" w:rsidRDefault="008B13D0" w:rsidP="003D4EE5">
      <w:pPr>
        <w:jc w:val="both"/>
        <w:rPr>
          <w:rFonts w:asciiTheme="minorHAnsi" w:eastAsia="Calibri" w:hAnsiTheme="minorHAnsi" w:cstheme="minorHAnsi"/>
          <w:sz w:val="20"/>
          <w:szCs w:val="20"/>
        </w:rPr>
      </w:pPr>
      <w:r w:rsidRPr="008B13D0">
        <w:rPr>
          <w:rFonts w:asciiTheme="minorHAnsi" w:eastAsia="Calibri" w:hAnsiTheme="minorHAnsi" w:cstheme="minorHAnsi"/>
          <w:sz w:val="20"/>
          <w:szCs w:val="20"/>
        </w:rPr>
        <w:t>Essa é uma atividade obrigatória em todos os semestres pois está no escopo da curricularização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31492F9C" w14:textId="77777777" w:rsidR="008B13D0" w:rsidRDefault="008B13D0" w:rsidP="00037AA1">
      <w:pPr>
        <w:rPr>
          <w:rFonts w:asciiTheme="minorHAnsi" w:eastAsia="Calibri" w:hAnsiTheme="minorHAnsi" w:cstheme="minorHAnsi"/>
          <w:sz w:val="20"/>
          <w:szCs w:val="20"/>
        </w:rPr>
      </w:pPr>
    </w:p>
    <w:p w14:paraId="73171969" w14:textId="4657CC66" w:rsidR="00037AA1" w:rsidRPr="003557C4" w:rsidRDefault="00037AA1" w:rsidP="00037AA1">
      <w:pPr>
        <w:rPr>
          <w:rFonts w:asciiTheme="minorHAnsi" w:hAnsiTheme="minorHAnsi" w:cstheme="minorHAnsi"/>
          <w:b/>
          <w:bCs/>
          <w:sz w:val="20"/>
          <w:szCs w:val="20"/>
          <w:lang w:val="pt-BR"/>
        </w:rPr>
      </w:pPr>
      <w:r w:rsidRPr="003557C4">
        <w:rPr>
          <w:rFonts w:asciiTheme="minorHAnsi" w:hAnsiTheme="minorHAnsi" w:cstheme="minorHAnsi"/>
          <w:b/>
          <w:bCs/>
          <w:sz w:val="20"/>
          <w:szCs w:val="20"/>
          <w:lang w:val="pt-BR"/>
        </w:rPr>
        <w:t xml:space="preserve">Critérios de provação </w:t>
      </w:r>
    </w:p>
    <w:p w14:paraId="5836CEA6" w14:textId="77777777" w:rsidR="00F7160F" w:rsidRPr="003557C4" w:rsidRDefault="00F7160F" w:rsidP="00F7160F">
      <w:pPr>
        <w:spacing w:before="120" w:after="120"/>
        <w:jc w:val="both"/>
        <w:rPr>
          <w:rFonts w:asciiTheme="minorHAnsi" w:eastAsia="Calibri" w:hAnsiTheme="minorHAnsi" w:cstheme="minorHAnsi"/>
          <w:sz w:val="20"/>
          <w:szCs w:val="20"/>
        </w:rPr>
      </w:pPr>
      <w:r w:rsidRPr="003557C4">
        <w:rPr>
          <w:rFonts w:asciiTheme="minorHAnsi" w:eastAsia="Calibri" w:hAnsiTheme="minorHAnsi" w:cstheme="minorHAnsi"/>
          <w:sz w:val="20"/>
          <w:szCs w:val="20"/>
        </w:rPr>
        <w:t>Faltas não serão abonadas e/ou retificadas pela professora. O controle de faltas é exclusivo dos estudantes. O limite de faltas é de 25% (</w:t>
      </w:r>
      <w:r w:rsidR="00312AF9" w:rsidRPr="003557C4">
        <w:rPr>
          <w:rFonts w:asciiTheme="minorHAnsi" w:eastAsia="Calibri" w:hAnsiTheme="minorHAnsi" w:cstheme="minorHAnsi"/>
          <w:sz w:val="20"/>
          <w:szCs w:val="20"/>
        </w:rPr>
        <w:t>4 faltas</w:t>
      </w:r>
      <w:r w:rsidRPr="003557C4">
        <w:rPr>
          <w:rFonts w:asciiTheme="minorHAnsi" w:eastAsia="Calibri" w:hAnsiTheme="minorHAnsi" w:cstheme="minorHAnsi"/>
          <w:sz w:val="20"/>
          <w:szCs w:val="20"/>
        </w:rPr>
        <w:t>). Em caso de dúvida, consulte o Manual do Aluno para verificar as licenças previstas em lei e como fazer solicitação à secretaria.</w:t>
      </w:r>
    </w:p>
    <w:p w14:paraId="49A299BC" w14:textId="77777777" w:rsidR="00F7160F" w:rsidRPr="003557C4" w:rsidRDefault="00F7160F" w:rsidP="00F7160F">
      <w:pPr>
        <w:spacing w:before="120" w:after="120"/>
        <w:jc w:val="both"/>
        <w:rPr>
          <w:rFonts w:asciiTheme="minorHAnsi" w:eastAsia="Calibri" w:hAnsiTheme="minorHAnsi" w:cstheme="minorHAnsi"/>
          <w:sz w:val="20"/>
          <w:szCs w:val="20"/>
        </w:rPr>
      </w:pPr>
      <w:r w:rsidRPr="003557C4">
        <w:rPr>
          <w:rFonts w:asciiTheme="minorHAnsi" w:eastAsia="Calibri" w:hAnsiTheme="minorHAnsi" w:cstheme="minorHAnsi"/>
          <w:sz w:val="20"/>
          <w:szCs w:val="20"/>
        </w:rPr>
        <w:t>Serão aprovados e aprovadas estudantes que obtiverem nota final igual ou superior a seis (6,0) e que não tiverem faltas superior a 25% das aulas. Estudantes que obtiverem nota final entre quatro (4,0) e cinco virgula nove (5,9), devem realizar o exame.</w:t>
      </w:r>
    </w:p>
    <w:p w14:paraId="7DF09C8E" w14:textId="77777777" w:rsidR="00F7160F" w:rsidRPr="003557C4" w:rsidRDefault="00F7160F" w:rsidP="00F7160F">
      <w:pPr>
        <w:spacing w:before="120" w:after="120"/>
        <w:jc w:val="both"/>
        <w:rPr>
          <w:rFonts w:asciiTheme="minorHAnsi" w:eastAsia="Calibri" w:hAnsiTheme="minorHAnsi" w:cstheme="minorHAnsi"/>
          <w:sz w:val="20"/>
          <w:szCs w:val="20"/>
        </w:rPr>
      </w:pPr>
      <w:r w:rsidRPr="003557C4">
        <w:rPr>
          <w:rFonts w:asciiTheme="minorHAnsi" w:eastAsia="Calibri" w:hAnsiTheme="minorHAnsi" w:cstheme="minorHAnsi"/>
          <w:sz w:val="20"/>
          <w:szCs w:val="20"/>
        </w:rPr>
        <w:t xml:space="preserve">A identificação de adoção de meios fraudulentos em qualquer atividade avaliativa implicará, conforme Regimento Geral da instituição, na atribuição de nota zero (0,0) na atividade em questão. </w:t>
      </w:r>
    </w:p>
    <w:p w14:paraId="12B2FCEF" w14:textId="3D7A6CCB" w:rsidR="00F7160F" w:rsidRPr="003557C4" w:rsidRDefault="00F7160F" w:rsidP="00F7160F">
      <w:pPr>
        <w:spacing w:before="120" w:after="120"/>
        <w:jc w:val="both"/>
        <w:rPr>
          <w:rFonts w:asciiTheme="minorHAnsi" w:eastAsia="Calibri" w:hAnsiTheme="minorHAnsi" w:cstheme="minorHAnsi"/>
          <w:sz w:val="20"/>
          <w:szCs w:val="20"/>
        </w:rPr>
      </w:pPr>
      <w:r w:rsidRPr="003557C4">
        <w:rPr>
          <w:rFonts w:asciiTheme="minorHAnsi" w:eastAsia="Calibri" w:hAnsiTheme="minorHAnsi" w:cstheme="minorHAnsi"/>
          <w:sz w:val="20"/>
          <w:szCs w:val="20"/>
        </w:rPr>
        <w:t>A solicitação de trancamento da discip</w:t>
      </w:r>
      <w:r w:rsidR="00314F32">
        <w:rPr>
          <w:rFonts w:asciiTheme="minorHAnsi" w:eastAsia="Calibri" w:hAnsiTheme="minorHAnsi" w:cstheme="minorHAnsi"/>
          <w:sz w:val="20"/>
          <w:szCs w:val="20"/>
        </w:rPr>
        <w:t>lina deve ser feita até o dia 28/02</w:t>
      </w:r>
      <w:r w:rsidRPr="003557C4">
        <w:rPr>
          <w:rFonts w:asciiTheme="minorHAnsi" w:eastAsia="Calibri" w:hAnsiTheme="minorHAnsi" w:cstheme="minorHAnsi"/>
          <w:sz w:val="20"/>
          <w:szCs w:val="20"/>
        </w:rPr>
        <w:t>.</w:t>
      </w:r>
    </w:p>
    <w:p w14:paraId="779E0E59" w14:textId="77777777" w:rsidR="003D7FF4" w:rsidRPr="003557C4" w:rsidRDefault="003D7FF4">
      <w:pPr>
        <w:pStyle w:val="Corpodetexto"/>
        <w:rPr>
          <w:rFonts w:asciiTheme="minorHAnsi" w:hAnsiTheme="minorHAnsi" w:cstheme="minorHAnsi"/>
          <w:sz w:val="20"/>
          <w:szCs w:val="20"/>
        </w:rPr>
      </w:pPr>
    </w:p>
    <w:p w14:paraId="05996F03" w14:textId="77777777" w:rsidR="003D7FF4" w:rsidRPr="003557C4" w:rsidRDefault="008C6417">
      <w:pPr>
        <w:pStyle w:val="Corpodetexto"/>
        <w:spacing w:before="8"/>
        <w:rPr>
          <w:rFonts w:asciiTheme="minorHAnsi" w:hAnsiTheme="minorHAnsi" w:cstheme="minorHAnsi"/>
          <w:sz w:val="20"/>
          <w:szCs w:val="20"/>
        </w:rPr>
      </w:pPr>
      <w:r w:rsidRPr="003557C4">
        <w:rPr>
          <w:rFonts w:asciiTheme="minorHAnsi" w:hAnsiTheme="minorHAnsi" w:cstheme="minorHAnsi"/>
          <w:noProof/>
          <w:sz w:val="20"/>
          <w:szCs w:val="20"/>
          <w:lang w:val="pt-BR" w:eastAsia="pt-BR"/>
        </w:rPr>
        <w:drawing>
          <wp:anchor distT="0" distB="0" distL="0" distR="0" simplePos="0" relativeHeight="6" behindDoc="0" locked="0" layoutInCell="1" allowOverlap="1" wp14:anchorId="6890A729" wp14:editId="1069AD7C">
            <wp:simplePos x="0" y="0"/>
            <wp:positionH relativeFrom="page">
              <wp:posOffset>837564</wp:posOffset>
            </wp:positionH>
            <wp:positionV relativeFrom="paragraph">
              <wp:posOffset>107796</wp:posOffset>
            </wp:positionV>
            <wp:extent cx="5934075" cy="35242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 cstate="print"/>
                    <a:stretch>
                      <a:fillRect/>
                    </a:stretch>
                  </pic:blipFill>
                  <pic:spPr>
                    <a:xfrm>
                      <a:off x="0" y="0"/>
                      <a:ext cx="5934075" cy="352425"/>
                    </a:xfrm>
                    <a:prstGeom prst="rect">
                      <a:avLst/>
                    </a:prstGeom>
                  </pic:spPr>
                </pic:pic>
              </a:graphicData>
            </a:graphic>
          </wp:anchor>
        </w:drawing>
      </w:r>
    </w:p>
    <w:p w14:paraId="6A44712C" w14:textId="77777777" w:rsidR="003D7FF4" w:rsidRPr="003557C4" w:rsidRDefault="008C6417">
      <w:pPr>
        <w:spacing w:before="197"/>
        <w:ind w:left="667"/>
        <w:rPr>
          <w:rFonts w:asciiTheme="minorHAnsi" w:hAnsiTheme="minorHAnsi" w:cstheme="minorHAnsi"/>
          <w:b/>
          <w:sz w:val="20"/>
          <w:szCs w:val="20"/>
        </w:rPr>
      </w:pPr>
      <w:r w:rsidRPr="003557C4">
        <w:rPr>
          <w:rFonts w:asciiTheme="minorHAnsi" w:hAnsiTheme="minorHAnsi" w:cstheme="minorHAnsi"/>
          <w:b/>
          <w:sz w:val="20"/>
          <w:szCs w:val="20"/>
          <w:u w:val="thick"/>
        </w:rPr>
        <w:t>BÁSICA</w:t>
      </w:r>
    </w:p>
    <w:p w14:paraId="5EB68FD5" w14:textId="77777777" w:rsidR="003557C4" w:rsidRPr="003557C4" w:rsidRDefault="003557C4" w:rsidP="003557C4">
      <w:pPr>
        <w:pStyle w:val="Corpodetexto"/>
        <w:ind w:left="667" w:right="24"/>
        <w:rPr>
          <w:rFonts w:asciiTheme="minorHAnsi" w:hAnsiTheme="minorHAnsi" w:cstheme="minorHAnsi"/>
          <w:sz w:val="20"/>
          <w:szCs w:val="20"/>
        </w:rPr>
      </w:pPr>
      <w:r w:rsidRPr="003557C4">
        <w:rPr>
          <w:rFonts w:asciiTheme="minorHAnsi" w:hAnsiTheme="minorHAnsi" w:cstheme="minorHAnsi"/>
          <w:sz w:val="20"/>
          <w:szCs w:val="20"/>
        </w:rPr>
        <w:t>BIELSCHOWSKY, R. Cinqüenta anos de pensamento na Cepal. Rio de Janeiro: Record; Cepal, 2000</w:t>
      </w:r>
    </w:p>
    <w:p w14:paraId="1CB8B8F8" w14:textId="77777777" w:rsidR="003557C4" w:rsidRPr="003557C4" w:rsidRDefault="003557C4">
      <w:pPr>
        <w:pStyle w:val="Corpodetexto"/>
        <w:spacing w:before="94"/>
        <w:ind w:left="667"/>
        <w:rPr>
          <w:rFonts w:asciiTheme="minorHAnsi" w:hAnsiTheme="minorHAnsi" w:cstheme="minorHAnsi"/>
          <w:sz w:val="20"/>
          <w:szCs w:val="20"/>
        </w:rPr>
      </w:pPr>
      <w:r w:rsidRPr="003557C4">
        <w:rPr>
          <w:rFonts w:asciiTheme="minorHAnsi" w:hAnsiTheme="minorHAnsi" w:cstheme="minorHAnsi"/>
          <w:sz w:val="20"/>
          <w:szCs w:val="20"/>
        </w:rPr>
        <w:t>CHANG,</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Há</w:t>
      </w:r>
      <w:r w:rsidRPr="003557C4">
        <w:rPr>
          <w:rFonts w:asciiTheme="minorHAnsi" w:hAnsiTheme="minorHAnsi" w:cstheme="minorHAnsi"/>
          <w:spacing w:val="-6"/>
          <w:sz w:val="20"/>
          <w:szCs w:val="20"/>
        </w:rPr>
        <w:t xml:space="preserve"> </w:t>
      </w:r>
      <w:r w:rsidRPr="003557C4">
        <w:rPr>
          <w:rFonts w:asciiTheme="minorHAnsi" w:hAnsiTheme="minorHAnsi" w:cstheme="minorHAnsi"/>
          <w:sz w:val="20"/>
          <w:szCs w:val="20"/>
        </w:rPr>
        <w:t>Joon.</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Chutando</w:t>
      </w:r>
      <w:r w:rsidRPr="003557C4">
        <w:rPr>
          <w:rFonts w:asciiTheme="minorHAnsi" w:hAnsiTheme="minorHAnsi" w:cstheme="minorHAnsi"/>
          <w:spacing w:val="-5"/>
          <w:sz w:val="20"/>
          <w:szCs w:val="20"/>
        </w:rPr>
        <w:t xml:space="preserve"> </w:t>
      </w:r>
      <w:r w:rsidRPr="003557C4">
        <w:rPr>
          <w:rFonts w:asciiTheme="minorHAnsi" w:hAnsiTheme="minorHAnsi" w:cstheme="minorHAnsi"/>
          <w:sz w:val="20"/>
          <w:szCs w:val="20"/>
        </w:rPr>
        <w:t>a</w:t>
      </w:r>
      <w:r w:rsidRPr="003557C4">
        <w:rPr>
          <w:rFonts w:asciiTheme="minorHAnsi" w:hAnsiTheme="minorHAnsi" w:cstheme="minorHAnsi"/>
          <w:spacing w:val="-6"/>
          <w:sz w:val="20"/>
          <w:szCs w:val="20"/>
        </w:rPr>
        <w:t xml:space="preserve"> </w:t>
      </w:r>
      <w:r w:rsidRPr="003557C4">
        <w:rPr>
          <w:rFonts w:asciiTheme="minorHAnsi" w:hAnsiTheme="minorHAnsi" w:cstheme="minorHAnsi"/>
          <w:sz w:val="20"/>
          <w:szCs w:val="20"/>
        </w:rPr>
        <w:t>escada:</w:t>
      </w:r>
      <w:r w:rsidRPr="003557C4">
        <w:rPr>
          <w:rFonts w:asciiTheme="minorHAnsi" w:hAnsiTheme="minorHAnsi" w:cstheme="minorHAnsi"/>
          <w:spacing w:val="-1"/>
          <w:sz w:val="20"/>
          <w:szCs w:val="20"/>
        </w:rPr>
        <w:t xml:space="preserve"> </w:t>
      </w:r>
      <w:r w:rsidRPr="003557C4">
        <w:rPr>
          <w:rFonts w:asciiTheme="minorHAnsi" w:hAnsiTheme="minorHAnsi" w:cstheme="minorHAnsi"/>
          <w:sz w:val="20"/>
          <w:szCs w:val="20"/>
        </w:rPr>
        <w:t>a</w:t>
      </w:r>
      <w:r w:rsidRPr="003557C4">
        <w:rPr>
          <w:rFonts w:asciiTheme="minorHAnsi" w:hAnsiTheme="minorHAnsi" w:cstheme="minorHAnsi"/>
          <w:spacing w:val="-6"/>
          <w:sz w:val="20"/>
          <w:szCs w:val="20"/>
        </w:rPr>
        <w:t xml:space="preserve"> </w:t>
      </w:r>
      <w:r w:rsidRPr="003557C4">
        <w:rPr>
          <w:rFonts w:asciiTheme="minorHAnsi" w:hAnsiTheme="minorHAnsi" w:cstheme="minorHAnsi"/>
          <w:sz w:val="20"/>
          <w:szCs w:val="20"/>
        </w:rPr>
        <w:t>estratégia</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de</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desenvolvimento</w:t>
      </w:r>
      <w:r w:rsidRPr="003557C4">
        <w:rPr>
          <w:rFonts w:asciiTheme="minorHAnsi" w:hAnsiTheme="minorHAnsi" w:cstheme="minorHAnsi"/>
          <w:spacing w:val="-5"/>
          <w:sz w:val="20"/>
          <w:szCs w:val="20"/>
        </w:rPr>
        <w:t xml:space="preserve"> </w:t>
      </w:r>
      <w:r w:rsidRPr="003557C4">
        <w:rPr>
          <w:rFonts w:asciiTheme="minorHAnsi" w:hAnsiTheme="minorHAnsi" w:cstheme="minorHAnsi"/>
          <w:sz w:val="20"/>
          <w:szCs w:val="20"/>
        </w:rPr>
        <w:t>em</w:t>
      </w:r>
      <w:r w:rsidRPr="003557C4">
        <w:rPr>
          <w:rFonts w:asciiTheme="minorHAnsi" w:hAnsiTheme="minorHAnsi" w:cstheme="minorHAnsi"/>
          <w:spacing w:val="-5"/>
          <w:sz w:val="20"/>
          <w:szCs w:val="20"/>
        </w:rPr>
        <w:t xml:space="preserve"> </w:t>
      </w:r>
      <w:r w:rsidRPr="003557C4">
        <w:rPr>
          <w:rFonts w:asciiTheme="minorHAnsi" w:hAnsiTheme="minorHAnsi" w:cstheme="minorHAnsi"/>
          <w:sz w:val="20"/>
          <w:szCs w:val="20"/>
        </w:rPr>
        <w:t>perspectiva</w:t>
      </w:r>
      <w:r w:rsidRPr="003557C4">
        <w:rPr>
          <w:rFonts w:asciiTheme="minorHAnsi" w:hAnsiTheme="minorHAnsi" w:cstheme="minorHAnsi"/>
          <w:spacing w:val="-58"/>
          <w:sz w:val="20"/>
          <w:szCs w:val="20"/>
        </w:rPr>
        <w:t xml:space="preserve"> </w:t>
      </w:r>
      <w:r w:rsidRPr="003557C4">
        <w:rPr>
          <w:rFonts w:asciiTheme="minorHAnsi" w:hAnsiTheme="minorHAnsi" w:cstheme="minorHAnsi"/>
          <w:sz w:val="20"/>
          <w:szCs w:val="20"/>
        </w:rPr>
        <w:t>histórica.</w:t>
      </w:r>
      <w:r w:rsidRPr="003557C4">
        <w:rPr>
          <w:rFonts w:asciiTheme="minorHAnsi" w:hAnsiTheme="minorHAnsi" w:cstheme="minorHAnsi"/>
          <w:spacing w:val="1"/>
          <w:sz w:val="20"/>
          <w:szCs w:val="20"/>
        </w:rPr>
        <w:t xml:space="preserve"> </w:t>
      </w:r>
      <w:r w:rsidRPr="003557C4">
        <w:rPr>
          <w:rFonts w:asciiTheme="minorHAnsi" w:hAnsiTheme="minorHAnsi" w:cstheme="minorHAnsi"/>
          <w:sz w:val="20"/>
          <w:szCs w:val="20"/>
        </w:rPr>
        <w:t>São</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Paulo:</w:t>
      </w:r>
      <w:r w:rsidRPr="003557C4">
        <w:rPr>
          <w:rFonts w:asciiTheme="minorHAnsi" w:hAnsiTheme="minorHAnsi" w:cstheme="minorHAnsi"/>
          <w:spacing w:val="2"/>
          <w:sz w:val="20"/>
          <w:szCs w:val="20"/>
        </w:rPr>
        <w:t xml:space="preserve"> </w:t>
      </w:r>
      <w:r w:rsidRPr="003557C4">
        <w:rPr>
          <w:rFonts w:asciiTheme="minorHAnsi" w:hAnsiTheme="minorHAnsi" w:cstheme="minorHAnsi"/>
          <w:sz w:val="20"/>
          <w:szCs w:val="20"/>
        </w:rPr>
        <w:t>Editora</w:t>
      </w:r>
      <w:r w:rsidRPr="003557C4">
        <w:rPr>
          <w:rFonts w:asciiTheme="minorHAnsi" w:hAnsiTheme="minorHAnsi" w:cstheme="minorHAnsi"/>
          <w:spacing w:val="1"/>
          <w:sz w:val="20"/>
          <w:szCs w:val="20"/>
        </w:rPr>
        <w:t xml:space="preserve"> </w:t>
      </w:r>
      <w:r w:rsidRPr="003557C4">
        <w:rPr>
          <w:rFonts w:asciiTheme="minorHAnsi" w:hAnsiTheme="minorHAnsi" w:cstheme="minorHAnsi"/>
          <w:sz w:val="20"/>
          <w:szCs w:val="20"/>
        </w:rPr>
        <w:t>Unesp,</w:t>
      </w:r>
      <w:r w:rsidRPr="003557C4">
        <w:rPr>
          <w:rFonts w:asciiTheme="minorHAnsi" w:hAnsiTheme="minorHAnsi" w:cstheme="minorHAnsi"/>
          <w:spacing w:val="-3"/>
          <w:sz w:val="20"/>
          <w:szCs w:val="20"/>
        </w:rPr>
        <w:t xml:space="preserve"> </w:t>
      </w:r>
      <w:r w:rsidRPr="003557C4">
        <w:rPr>
          <w:rFonts w:asciiTheme="minorHAnsi" w:hAnsiTheme="minorHAnsi" w:cstheme="minorHAnsi"/>
          <w:sz w:val="20"/>
          <w:szCs w:val="20"/>
        </w:rPr>
        <w:t>2004.</w:t>
      </w:r>
    </w:p>
    <w:p w14:paraId="759CCCB8" w14:textId="77777777" w:rsidR="003557C4" w:rsidRPr="003557C4" w:rsidRDefault="003557C4" w:rsidP="003557C4">
      <w:pPr>
        <w:pStyle w:val="Corpodetexto"/>
        <w:ind w:left="667" w:right="24"/>
        <w:rPr>
          <w:rFonts w:asciiTheme="minorHAnsi" w:hAnsiTheme="minorHAnsi" w:cstheme="minorHAnsi"/>
          <w:sz w:val="20"/>
          <w:szCs w:val="20"/>
        </w:rPr>
      </w:pPr>
      <w:r w:rsidRPr="003557C4">
        <w:rPr>
          <w:rFonts w:asciiTheme="minorHAnsi" w:hAnsiTheme="minorHAnsi" w:cstheme="minorHAnsi"/>
          <w:sz w:val="20"/>
          <w:szCs w:val="20"/>
        </w:rPr>
        <w:t>FIORI, José Luis. História, estratégia e desenvolvimento: para uma geopolítica do capitalismo. São Paulo: Boitempo, 2014</w:t>
      </w:r>
    </w:p>
    <w:p w14:paraId="1B66ABC0" w14:textId="77777777" w:rsidR="003557C4" w:rsidRPr="003557C4" w:rsidRDefault="003557C4" w:rsidP="003557C4">
      <w:pPr>
        <w:pStyle w:val="Corpodetexto"/>
        <w:ind w:left="667" w:right="24"/>
        <w:rPr>
          <w:rFonts w:asciiTheme="minorHAnsi" w:hAnsiTheme="minorHAnsi" w:cstheme="minorHAnsi"/>
          <w:sz w:val="20"/>
          <w:szCs w:val="20"/>
        </w:rPr>
      </w:pPr>
    </w:p>
    <w:p w14:paraId="4CD7B6CC" w14:textId="77777777" w:rsidR="003D7FF4" w:rsidRPr="003557C4" w:rsidRDefault="008C6417">
      <w:pPr>
        <w:ind w:left="667"/>
        <w:rPr>
          <w:rFonts w:asciiTheme="minorHAnsi" w:hAnsiTheme="minorHAnsi" w:cstheme="minorHAnsi"/>
          <w:b/>
          <w:sz w:val="20"/>
          <w:szCs w:val="20"/>
        </w:rPr>
      </w:pPr>
      <w:r w:rsidRPr="003557C4">
        <w:rPr>
          <w:rFonts w:asciiTheme="minorHAnsi" w:hAnsiTheme="minorHAnsi" w:cstheme="minorHAnsi"/>
          <w:b/>
          <w:sz w:val="20"/>
          <w:szCs w:val="20"/>
          <w:u w:val="thick"/>
        </w:rPr>
        <w:t>COMPLEMENTAR</w:t>
      </w:r>
    </w:p>
    <w:p w14:paraId="599B0FF7" w14:textId="77777777" w:rsidR="004147B4" w:rsidRPr="003557C4" w:rsidRDefault="004147B4">
      <w:pPr>
        <w:pStyle w:val="Corpodetexto"/>
        <w:spacing w:before="94"/>
        <w:ind w:left="667"/>
        <w:rPr>
          <w:rFonts w:asciiTheme="minorHAnsi" w:hAnsiTheme="minorHAnsi" w:cstheme="minorHAnsi"/>
          <w:sz w:val="20"/>
          <w:szCs w:val="20"/>
        </w:rPr>
      </w:pPr>
      <w:r w:rsidRPr="003557C4">
        <w:rPr>
          <w:rFonts w:asciiTheme="minorHAnsi" w:hAnsiTheme="minorHAnsi" w:cstheme="minorHAnsi"/>
          <w:sz w:val="20"/>
          <w:szCs w:val="20"/>
        </w:rPr>
        <w:t>BRESSER-PEREIRA, Luiz Carlos. Desenvolvimento e crise no Brasil. São Paulo: Editora 34, 2003</w:t>
      </w:r>
    </w:p>
    <w:p w14:paraId="2CC06C25" w14:textId="77777777" w:rsidR="004147B4" w:rsidRPr="003557C4" w:rsidRDefault="004147B4">
      <w:pPr>
        <w:pStyle w:val="Corpodetexto"/>
        <w:ind w:left="667" w:right="389"/>
        <w:rPr>
          <w:rFonts w:asciiTheme="minorHAnsi" w:hAnsiTheme="minorHAnsi" w:cstheme="minorHAnsi"/>
          <w:sz w:val="20"/>
          <w:szCs w:val="20"/>
        </w:rPr>
      </w:pPr>
      <w:r w:rsidRPr="004147B4">
        <w:rPr>
          <w:rFonts w:asciiTheme="minorHAnsi" w:hAnsiTheme="minorHAnsi" w:cstheme="minorHAnsi"/>
          <w:sz w:val="20"/>
          <w:szCs w:val="20"/>
        </w:rPr>
        <w:t>CARDOSO DE MELLO, João Manuel. O capitalismo tardio. Contribuição à revisão crítica da formação e do desenvolvimento da economia brasileira. São Paulo: Unesp; Campinas: Facamp, 2009</w:t>
      </w:r>
    </w:p>
    <w:p w14:paraId="6D01931E" w14:textId="77777777" w:rsidR="004147B4" w:rsidRDefault="004147B4">
      <w:pPr>
        <w:pStyle w:val="Corpodetexto"/>
        <w:ind w:left="667" w:right="389"/>
        <w:rPr>
          <w:rFonts w:asciiTheme="minorHAnsi" w:hAnsiTheme="minorHAnsi" w:cstheme="minorHAnsi"/>
          <w:sz w:val="20"/>
          <w:szCs w:val="20"/>
        </w:rPr>
      </w:pPr>
      <w:r w:rsidRPr="003557C4">
        <w:rPr>
          <w:rFonts w:asciiTheme="minorHAnsi" w:hAnsiTheme="minorHAnsi" w:cstheme="minorHAnsi"/>
          <w:sz w:val="20"/>
          <w:szCs w:val="20"/>
        </w:rPr>
        <w:t>CARNEIRO, Ricardo. Velhos e novos desenvolvimentismos. Economia e Sociedade, Campinas, v. 21, n. especial, 2012.</w:t>
      </w:r>
    </w:p>
    <w:p w14:paraId="7075D145" w14:textId="77777777" w:rsidR="004147B4" w:rsidRPr="003557C4" w:rsidRDefault="004147B4">
      <w:pPr>
        <w:pStyle w:val="Corpodetexto"/>
        <w:spacing w:before="94"/>
        <w:ind w:left="667"/>
        <w:rPr>
          <w:rFonts w:asciiTheme="minorHAnsi" w:hAnsiTheme="minorHAnsi" w:cstheme="minorHAnsi"/>
          <w:sz w:val="20"/>
          <w:szCs w:val="20"/>
        </w:rPr>
      </w:pPr>
      <w:r w:rsidRPr="003557C4">
        <w:rPr>
          <w:rFonts w:asciiTheme="minorHAnsi" w:hAnsiTheme="minorHAnsi" w:cstheme="minorHAnsi"/>
          <w:sz w:val="20"/>
          <w:szCs w:val="20"/>
        </w:rPr>
        <w:t>CARVALHO, José Murilo de. Cidadania no Brasil: o longo caminho. Rio de Janeiro: Civilização Brasileira, 2014</w:t>
      </w:r>
    </w:p>
    <w:p w14:paraId="72EA2924" w14:textId="77777777" w:rsidR="004147B4" w:rsidRPr="003557C4" w:rsidRDefault="004147B4">
      <w:pPr>
        <w:pStyle w:val="Corpodetexto"/>
        <w:ind w:left="667" w:right="389"/>
        <w:rPr>
          <w:rFonts w:asciiTheme="minorHAnsi" w:hAnsiTheme="minorHAnsi" w:cstheme="minorHAnsi"/>
          <w:sz w:val="20"/>
          <w:szCs w:val="20"/>
        </w:rPr>
      </w:pPr>
      <w:r w:rsidRPr="003557C4">
        <w:rPr>
          <w:rFonts w:asciiTheme="minorHAnsi" w:hAnsiTheme="minorHAnsi" w:cstheme="minorHAnsi"/>
          <w:sz w:val="20"/>
          <w:szCs w:val="20"/>
        </w:rPr>
        <w:t>FIORI, José Luis (org.). Poder e dinheiro: uma - economia política da globalização. Petrópolis: Vozes, 1997.</w:t>
      </w:r>
    </w:p>
    <w:p w14:paraId="1C394BA2" w14:textId="77777777" w:rsidR="004147B4" w:rsidRPr="003557C4" w:rsidRDefault="004147B4">
      <w:pPr>
        <w:pStyle w:val="Corpodetexto"/>
        <w:spacing w:before="94"/>
        <w:ind w:left="667"/>
        <w:rPr>
          <w:rFonts w:asciiTheme="minorHAnsi" w:hAnsiTheme="minorHAnsi" w:cstheme="minorHAnsi"/>
          <w:sz w:val="20"/>
          <w:szCs w:val="20"/>
        </w:rPr>
      </w:pPr>
      <w:r w:rsidRPr="003557C4">
        <w:rPr>
          <w:rFonts w:asciiTheme="minorHAnsi" w:hAnsiTheme="minorHAnsi" w:cstheme="minorHAnsi"/>
          <w:sz w:val="20"/>
          <w:szCs w:val="20"/>
        </w:rPr>
        <w:t>MAZZUCATO, Mariana. In: O Estado empreendedor: desmascarando o mito do setor público vs. setor privado. São Paulo: Portfolio-Penguin, 2014</w:t>
      </w:r>
    </w:p>
    <w:p w14:paraId="4FC444ED" w14:textId="77777777" w:rsidR="006A4DC2" w:rsidRPr="003557C4" w:rsidRDefault="006A4DC2">
      <w:pPr>
        <w:pStyle w:val="Corpodetexto"/>
        <w:ind w:left="667" w:right="389"/>
        <w:rPr>
          <w:rFonts w:asciiTheme="minorHAnsi" w:hAnsiTheme="minorHAnsi" w:cstheme="minorHAnsi"/>
          <w:sz w:val="20"/>
          <w:szCs w:val="20"/>
        </w:rPr>
      </w:pPr>
    </w:p>
    <w:p w14:paraId="379528CA" w14:textId="77777777" w:rsidR="006A4DC2" w:rsidRPr="003557C4" w:rsidRDefault="006A4DC2" w:rsidP="006A4DC2">
      <w:pPr>
        <w:ind w:left="667"/>
        <w:rPr>
          <w:rFonts w:asciiTheme="minorHAnsi" w:hAnsiTheme="minorHAnsi" w:cstheme="minorHAnsi"/>
          <w:b/>
          <w:sz w:val="20"/>
          <w:szCs w:val="20"/>
          <w:u w:val="thick"/>
        </w:rPr>
      </w:pPr>
      <w:r w:rsidRPr="003557C4">
        <w:rPr>
          <w:rFonts w:asciiTheme="minorHAnsi" w:hAnsiTheme="minorHAnsi" w:cstheme="minorHAnsi"/>
          <w:b/>
          <w:sz w:val="20"/>
          <w:szCs w:val="20"/>
          <w:u w:val="thick"/>
        </w:rPr>
        <w:t>FILMOGRAFIA</w:t>
      </w:r>
    </w:p>
    <w:p w14:paraId="704AAE6A" w14:textId="72D000FB" w:rsidR="006A4DC2" w:rsidRPr="00525741" w:rsidRDefault="006A4DC2" w:rsidP="006A4DC2">
      <w:pPr>
        <w:pStyle w:val="Corpodetexto"/>
        <w:numPr>
          <w:ilvl w:val="0"/>
          <w:numId w:val="6"/>
        </w:numPr>
        <w:ind w:right="389"/>
        <w:rPr>
          <w:rStyle w:val="Hyperlink"/>
          <w:rFonts w:asciiTheme="minorHAnsi" w:hAnsiTheme="minorHAnsi" w:cstheme="minorHAnsi"/>
          <w:color w:val="auto"/>
          <w:sz w:val="20"/>
          <w:szCs w:val="20"/>
          <w:u w:val="none"/>
          <w:lang w:bidi="pt-BR"/>
        </w:rPr>
      </w:pPr>
      <w:r w:rsidRPr="003557C4">
        <w:rPr>
          <w:rFonts w:asciiTheme="minorHAnsi" w:hAnsiTheme="minorHAnsi" w:cstheme="minorHAnsi"/>
          <w:sz w:val="20"/>
          <w:szCs w:val="20"/>
          <w:lang w:bidi="pt-BR"/>
        </w:rPr>
        <w:t xml:space="preserve">Pensando com Celso Furtado 51’’: </w:t>
      </w:r>
      <w:hyperlink r:id="rId8" w:history="1">
        <w:r w:rsidRPr="003557C4">
          <w:rPr>
            <w:rStyle w:val="Hyperlink"/>
            <w:rFonts w:asciiTheme="minorHAnsi" w:hAnsiTheme="minorHAnsi" w:cstheme="minorHAnsi"/>
            <w:color w:val="auto"/>
            <w:sz w:val="20"/>
            <w:szCs w:val="20"/>
            <w:lang w:bidi="pt-BR"/>
          </w:rPr>
          <w:t>https://www.youtube.com/watch?v=cFgRoogeYnk</w:t>
        </w:r>
      </w:hyperlink>
    </w:p>
    <w:p w14:paraId="30C28B1B" w14:textId="54492442" w:rsidR="00525741" w:rsidRPr="00525741" w:rsidRDefault="00525741" w:rsidP="00AA79B9">
      <w:pPr>
        <w:pStyle w:val="Corpodetexto"/>
        <w:numPr>
          <w:ilvl w:val="0"/>
          <w:numId w:val="6"/>
        </w:numPr>
        <w:ind w:right="389"/>
        <w:rPr>
          <w:rFonts w:asciiTheme="minorHAnsi" w:hAnsiTheme="minorHAnsi" w:cstheme="minorHAnsi"/>
          <w:sz w:val="20"/>
          <w:szCs w:val="20"/>
          <w:lang w:bidi="pt-BR"/>
        </w:rPr>
      </w:pPr>
      <w:r w:rsidRPr="00525741">
        <w:rPr>
          <w:rFonts w:asciiTheme="minorHAnsi" w:hAnsiTheme="minorHAnsi" w:cstheme="minorHAnsi"/>
          <w:sz w:val="20"/>
          <w:szCs w:val="20"/>
          <w:lang w:bidi="pt-BR"/>
        </w:rPr>
        <w:t>Armas, Germes e Aço (Documentário em 3 partes): https://www.youtube.com/watch?v=lHme2Kmii0A</w:t>
      </w:r>
    </w:p>
    <w:p w14:paraId="7C11FAF6" w14:textId="77777777" w:rsidR="006A4DC2" w:rsidRPr="003557C4"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Vox Populi com Furtado 1’07’’: </w:t>
      </w:r>
      <w:hyperlink r:id="rId9" w:history="1">
        <w:r w:rsidRPr="003557C4">
          <w:rPr>
            <w:rStyle w:val="Hyperlink"/>
            <w:rFonts w:asciiTheme="minorHAnsi" w:hAnsiTheme="minorHAnsi" w:cstheme="minorHAnsi"/>
            <w:color w:val="auto"/>
            <w:sz w:val="20"/>
            <w:szCs w:val="20"/>
            <w:lang w:bidi="pt-BR"/>
          </w:rPr>
          <w:t>https://www.youtube.com/watch?v=g1zXExAh49U</w:t>
        </w:r>
      </w:hyperlink>
      <w:r w:rsidRPr="003557C4">
        <w:rPr>
          <w:rFonts w:asciiTheme="minorHAnsi" w:hAnsiTheme="minorHAnsi" w:cstheme="minorHAnsi"/>
          <w:sz w:val="20"/>
          <w:szCs w:val="20"/>
          <w:lang w:bidi="pt-BR"/>
        </w:rPr>
        <w:t xml:space="preserve"> </w:t>
      </w:r>
    </w:p>
    <w:p w14:paraId="58D5A348" w14:textId="77777777" w:rsidR="006A4DC2" w:rsidRPr="003557C4"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Curso Desenvolvimento Econômico – Aula Bielchowski </w:t>
      </w:r>
      <w:hyperlink r:id="rId10" w:history="1">
        <w:r w:rsidRPr="003557C4">
          <w:rPr>
            <w:rStyle w:val="Hyperlink"/>
            <w:rFonts w:asciiTheme="minorHAnsi" w:hAnsiTheme="minorHAnsi" w:cstheme="minorHAnsi"/>
            <w:color w:val="auto"/>
            <w:sz w:val="20"/>
            <w:szCs w:val="20"/>
            <w:lang w:bidi="pt-BR"/>
          </w:rPr>
          <w:t>https://www.youtube.com/watch?v=Nw5oaPjYswg</w:t>
        </w:r>
      </w:hyperlink>
      <w:r w:rsidRPr="003557C4">
        <w:rPr>
          <w:rFonts w:asciiTheme="minorHAnsi" w:hAnsiTheme="minorHAnsi" w:cstheme="minorHAnsi"/>
          <w:sz w:val="20"/>
          <w:szCs w:val="20"/>
          <w:lang w:bidi="pt-BR"/>
        </w:rPr>
        <w:t xml:space="preserve"> </w:t>
      </w:r>
    </w:p>
    <w:p w14:paraId="16E5DB00" w14:textId="77777777" w:rsidR="006A4DC2" w:rsidRPr="003557C4"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Debates sobre Furtado no Largo de São Francisco </w:t>
      </w:r>
      <w:hyperlink r:id="rId11" w:history="1">
        <w:r w:rsidRPr="003557C4">
          <w:rPr>
            <w:rStyle w:val="Hyperlink"/>
            <w:rFonts w:asciiTheme="minorHAnsi" w:hAnsiTheme="minorHAnsi" w:cstheme="minorHAnsi"/>
            <w:color w:val="auto"/>
            <w:sz w:val="20"/>
            <w:szCs w:val="20"/>
            <w:lang w:bidi="pt-BR"/>
          </w:rPr>
          <w:t>https://www.youtube.com/watch?v=pCyZtePrZI0</w:t>
        </w:r>
      </w:hyperlink>
      <w:r w:rsidRPr="003557C4">
        <w:rPr>
          <w:rFonts w:asciiTheme="minorHAnsi" w:hAnsiTheme="minorHAnsi" w:cstheme="minorHAnsi"/>
          <w:sz w:val="20"/>
          <w:szCs w:val="20"/>
          <w:lang w:bidi="pt-BR"/>
        </w:rPr>
        <w:t xml:space="preserve"> </w:t>
      </w:r>
    </w:p>
    <w:p w14:paraId="0B0F3A50" w14:textId="77777777" w:rsidR="006A4DC2" w:rsidRPr="003557C4"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O Longo Amanhecer - Uma Cinebiografia de Celso Furtado </w:t>
      </w:r>
      <w:hyperlink r:id="rId12" w:history="1">
        <w:r w:rsidRPr="003557C4">
          <w:rPr>
            <w:rStyle w:val="Hyperlink"/>
            <w:rFonts w:asciiTheme="minorHAnsi" w:hAnsiTheme="minorHAnsi" w:cstheme="minorHAnsi"/>
            <w:color w:val="auto"/>
            <w:sz w:val="20"/>
            <w:szCs w:val="20"/>
            <w:lang w:bidi="pt-BR"/>
          </w:rPr>
          <w:t>https://www.youtube.com/watch?v=ir5ZiJZ_KdQ</w:t>
        </w:r>
      </w:hyperlink>
      <w:r w:rsidRPr="003557C4">
        <w:rPr>
          <w:rFonts w:asciiTheme="minorHAnsi" w:hAnsiTheme="minorHAnsi" w:cstheme="minorHAnsi"/>
          <w:sz w:val="20"/>
          <w:szCs w:val="20"/>
          <w:lang w:bidi="pt-BR"/>
        </w:rPr>
        <w:t xml:space="preserve"> </w:t>
      </w:r>
    </w:p>
    <w:p w14:paraId="4FEEBA94" w14:textId="77777777" w:rsidR="006A4DC2" w:rsidRPr="003557C4" w:rsidRDefault="006A4DC2" w:rsidP="006A4DC2">
      <w:pPr>
        <w:pStyle w:val="Corpodetexto"/>
        <w:numPr>
          <w:ilvl w:val="0"/>
          <w:numId w:val="6"/>
        </w:numPr>
        <w:ind w:right="389"/>
        <w:rPr>
          <w:rFonts w:asciiTheme="minorHAnsi" w:hAnsiTheme="minorHAnsi" w:cstheme="minorHAnsi"/>
          <w:sz w:val="20"/>
          <w:szCs w:val="20"/>
          <w:u w:val="single"/>
          <w:lang w:bidi="pt-BR"/>
        </w:rPr>
      </w:pPr>
      <w:r w:rsidRPr="003557C4">
        <w:rPr>
          <w:rFonts w:asciiTheme="minorHAnsi" w:hAnsiTheme="minorHAnsi" w:cstheme="minorHAnsi"/>
          <w:sz w:val="20"/>
          <w:szCs w:val="20"/>
          <w:lang w:bidi="pt-BR"/>
        </w:rPr>
        <w:t xml:space="preserve">Sangue Latino com Eduardo Galeano: </w:t>
      </w:r>
      <w:hyperlink r:id="rId13" w:history="1">
        <w:r w:rsidRPr="003557C4">
          <w:rPr>
            <w:rStyle w:val="Hyperlink"/>
            <w:rFonts w:asciiTheme="minorHAnsi" w:hAnsiTheme="minorHAnsi" w:cstheme="minorHAnsi"/>
            <w:color w:val="auto"/>
            <w:sz w:val="20"/>
            <w:szCs w:val="20"/>
            <w:lang w:bidi="pt-BR"/>
          </w:rPr>
          <w:t>https://www.youtube.com/watch?v=47aFAIDierM</w:t>
        </w:r>
      </w:hyperlink>
    </w:p>
    <w:p w14:paraId="1478B1E2" w14:textId="77777777" w:rsidR="006A4DC2" w:rsidRPr="003557C4"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O Pensamento sobre o Desenvolvimento Econômico em Perspectiva Histórica com Ricardo Bielschowsky </w:t>
      </w:r>
      <w:hyperlink r:id="rId14" w:history="1">
        <w:r w:rsidRPr="003557C4">
          <w:rPr>
            <w:rStyle w:val="Hyperlink"/>
            <w:rFonts w:asciiTheme="minorHAnsi" w:hAnsiTheme="minorHAnsi" w:cstheme="minorHAnsi"/>
            <w:color w:val="auto"/>
            <w:sz w:val="20"/>
            <w:szCs w:val="20"/>
            <w:lang w:bidi="pt-BR"/>
          </w:rPr>
          <w:t>https://www.youtube.com/watch?v=N4N-dmXbNF4</w:t>
        </w:r>
      </w:hyperlink>
      <w:r w:rsidRPr="003557C4">
        <w:rPr>
          <w:rFonts w:asciiTheme="minorHAnsi" w:hAnsiTheme="minorHAnsi" w:cstheme="minorHAnsi"/>
          <w:sz w:val="20"/>
          <w:szCs w:val="20"/>
          <w:u w:val="single"/>
          <w:lang w:bidi="pt-BR"/>
        </w:rPr>
        <w:t xml:space="preserve"> </w:t>
      </w:r>
    </w:p>
    <w:p w14:paraId="754CF713" w14:textId="5A0588F1" w:rsidR="006A4DC2" w:rsidRDefault="006A4DC2" w:rsidP="006A4DC2">
      <w:pPr>
        <w:pStyle w:val="Corpodetexto"/>
        <w:numPr>
          <w:ilvl w:val="0"/>
          <w:numId w:val="6"/>
        </w:numPr>
        <w:ind w:right="389"/>
        <w:rPr>
          <w:rFonts w:asciiTheme="minorHAnsi" w:hAnsiTheme="minorHAnsi" w:cstheme="minorHAnsi"/>
          <w:sz w:val="20"/>
          <w:szCs w:val="20"/>
          <w:lang w:bidi="pt-BR"/>
        </w:rPr>
      </w:pPr>
      <w:r w:rsidRPr="003557C4">
        <w:rPr>
          <w:rFonts w:asciiTheme="minorHAnsi" w:hAnsiTheme="minorHAnsi" w:cstheme="minorHAnsi"/>
          <w:sz w:val="20"/>
          <w:szCs w:val="20"/>
          <w:lang w:bidi="pt-BR"/>
        </w:rPr>
        <w:t xml:space="preserve">CELSO FURTADO - BRASIL é escravo dos Grandes  </w:t>
      </w:r>
      <w:hyperlink r:id="rId15" w:history="1">
        <w:r w:rsidRPr="003557C4">
          <w:rPr>
            <w:rStyle w:val="Hyperlink"/>
            <w:rFonts w:asciiTheme="minorHAnsi" w:hAnsiTheme="minorHAnsi" w:cstheme="minorHAnsi"/>
            <w:color w:val="auto"/>
            <w:sz w:val="20"/>
            <w:szCs w:val="20"/>
            <w:lang w:bidi="pt-BR"/>
          </w:rPr>
          <w:t>https://www.youtube.com/watch?v=745oy3Q4QjI&amp;t=2432s</w:t>
        </w:r>
      </w:hyperlink>
      <w:r w:rsidRPr="003557C4">
        <w:rPr>
          <w:rFonts w:asciiTheme="minorHAnsi" w:hAnsiTheme="minorHAnsi" w:cstheme="minorHAnsi"/>
          <w:sz w:val="20"/>
          <w:szCs w:val="20"/>
          <w:lang w:bidi="pt-BR"/>
        </w:rPr>
        <w:t xml:space="preserve"> </w:t>
      </w:r>
    </w:p>
    <w:p w14:paraId="2163787E" w14:textId="3FF54FBE" w:rsidR="00A243C0" w:rsidRDefault="00A243C0" w:rsidP="00A243C0">
      <w:pPr>
        <w:pStyle w:val="Corpodetexto"/>
        <w:numPr>
          <w:ilvl w:val="0"/>
          <w:numId w:val="6"/>
        </w:numPr>
        <w:ind w:right="389"/>
        <w:rPr>
          <w:rFonts w:asciiTheme="minorHAnsi" w:hAnsiTheme="minorHAnsi" w:cstheme="minorHAnsi"/>
          <w:sz w:val="20"/>
          <w:szCs w:val="20"/>
          <w:lang w:bidi="pt-BR"/>
        </w:rPr>
      </w:pPr>
      <w:r w:rsidRPr="00A243C0">
        <w:rPr>
          <w:rFonts w:asciiTheme="minorHAnsi" w:hAnsiTheme="minorHAnsi" w:cstheme="minorHAnsi"/>
          <w:sz w:val="20"/>
          <w:szCs w:val="20"/>
          <w:lang w:bidi="pt-BR"/>
        </w:rPr>
        <w:t>A Era da Incerteza</w:t>
      </w:r>
      <w:r>
        <w:rPr>
          <w:rFonts w:asciiTheme="minorHAnsi" w:hAnsiTheme="minorHAnsi" w:cstheme="minorHAnsi"/>
          <w:sz w:val="20"/>
          <w:szCs w:val="20"/>
          <w:lang w:bidi="pt-BR"/>
        </w:rPr>
        <w:t xml:space="preserve"> - </w:t>
      </w:r>
      <w:hyperlink r:id="rId16" w:history="1">
        <w:r w:rsidRPr="004C2A02">
          <w:rPr>
            <w:rStyle w:val="Hyperlink"/>
            <w:rFonts w:asciiTheme="minorHAnsi" w:hAnsiTheme="minorHAnsi" w:cstheme="minorHAnsi"/>
            <w:sz w:val="20"/>
            <w:szCs w:val="20"/>
            <w:lang w:bidi="pt-BR"/>
          </w:rPr>
          <w:t>https://www.youtube.com/@asarmelin</w:t>
        </w:r>
      </w:hyperlink>
      <w:r>
        <w:rPr>
          <w:rFonts w:asciiTheme="minorHAnsi" w:hAnsiTheme="minorHAnsi" w:cstheme="minorHAnsi"/>
          <w:sz w:val="20"/>
          <w:szCs w:val="20"/>
          <w:lang w:bidi="pt-BR"/>
        </w:rPr>
        <w:t xml:space="preserve"> </w:t>
      </w:r>
    </w:p>
    <w:p w14:paraId="4101038A" w14:textId="76318663" w:rsidR="00174BA9" w:rsidRDefault="00174BA9" w:rsidP="00174BA9">
      <w:pPr>
        <w:pStyle w:val="Corpodetexto"/>
        <w:numPr>
          <w:ilvl w:val="0"/>
          <w:numId w:val="6"/>
        </w:numPr>
        <w:ind w:right="389"/>
        <w:rPr>
          <w:rFonts w:asciiTheme="minorHAnsi" w:hAnsiTheme="minorHAnsi" w:cstheme="minorHAnsi"/>
          <w:sz w:val="20"/>
          <w:szCs w:val="20"/>
          <w:lang w:bidi="pt-BR"/>
        </w:rPr>
      </w:pPr>
      <w:r w:rsidRPr="00174BA9">
        <w:rPr>
          <w:rFonts w:asciiTheme="minorHAnsi" w:hAnsiTheme="minorHAnsi" w:cstheme="minorHAnsi"/>
          <w:sz w:val="20"/>
          <w:szCs w:val="20"/>
          <w:lang w:bidi="pt-BR"/>
        </w:rPr>
        <w:t>Revisitando o Estruturalismo e o Desenvolvimentismo em 2022 com Ricardo Bielschowsky.</w:t>
      </w:r>
      <w:r>
        <w:rPr>
          <w:rFonts w:asciiTheme="minorHAnsi" w:hAnsiTheme="minorHAnsi" w:cstheme="minorHAnsi"/>
          <w:sz w:val="20"/>
          <w:szCs w:val="20"/>
          <w:lang w:bidi="pt-BR"/>
        </w:rPr>
        <w:t xml:space="preserve">: </w:t>
      </w:r>
      <w:hyperlink r:id="rId17" w:history="1">
        <w:r w:rsidRPr="00B71936">
          <w:rPr>
            <w:rStyle w:val="Hyperlink"/>
            <w:rFonts w:asciiTheme="minorHAnsi" w:hAnsiTheme="minorHAnsi" w:cstheme="minorHAnsi"/>
            <w:sz w:val="20"/>
            <w:szCs w:val="20"/>
            <w:lang w:bidi="pt-BR"/>
          </w:rPr>
          <w:t>https://youtu.be/nGL7H5lrc_o?si=QjSHqg8NodBmQzsZ</w:t>
        </w:r>
      </w:hyperlink>
    </w:p>
    <w:p w14:paraId="49FBECCD" w14:textId="77777777" w:rsidR="00174BA9" w:rsidRPr="003557C4" w:rsidRDefault="00174BA9" w:rsidP="00174BA9">
      <w:pPr>
        <w:pStyle w:val="Corpodetexto"/>
        <w:ind w:left="720" w:right="389"/>
        <w:rPr>
          <w:rFonts w:asciiTheme="minorHAnsi" w:hAnsiTheme="minorHAnsi" w:cstheme="minorHAnsi"/>
          <w:sz w:val="20"/>
          <w:szCs w:val="20"/>
          <w:lang w:bidi="pt-BR"/>
        </w:rPr>
      </w:pPr>
    </w:p>
    <w:p w14:paraId="24AF9B26" w14:textId="77777777" w:rsidR="006A4DC2" w:rsidRPr="003557C4" w:rsidRDefault="006A4DC2" w:rsidP="006A4DC2">
      <w:pPr>
        <w:pStyle w:val="Corpodetexto"/>
        <w:ind w:left="667" w:right="389"/>
        <w:rPr>
          <w:rFonts w:asciiTheme="minorHAnsi" w:hAnsiTheme="minorHAnsi" w:cstheme="minorHAnsi"/>
          <w:sz w:val="20"/>
          <w:szCs w:val="20"/>
        </w:rPr>
      </w:pPr>
    </w:p>
    <w:p w14:paraId="7FDFD565" w14:textId="77777777" w:rsidR="003D7FF4" w:rsidRPr="003557C4" w:rsidRDefault="003D7FF4">
      <w:pPr>
        <w:spacing w:before="9"/>
        <w:rPr>
          <w:rFonts w:asciiTheme="minorHAnsi" w:hAnsiTheme="minorHAnsi" w:cstheme="minorHAnsi"/>
          <w:sz w:val="20"/>
          <w:szCs w:val="20"/>
        </w:rPr>
      </w:pPr>
    </w:p>
    <w:p w14:paraId="490A86AA" w14:textId="77777777" w:rsidR="003557C4" w:rsidRDefault="003557C4">
      <w:pPr>
        <w:rPr>
          <w:rFonts w:asciiTheme="minorHAnsi" w:hAnsiTheme="minorHAnsi" w:cstheme="minorHAnsi"/>
          <w:sz w:val="20"/>
          <w:szCs w:val="20"/>
        </w:rPr>
      </w:pPr>
      <w:r w:rsidRPr="003557C4">
        <w:rPr>
          <w:rFonts w:asciiTheme="minorHAnsi" w:hAnsiTheme="minorHAnsi" w:cstheme="minorHAnsi"/>
          <w:noProof/>
          <w:sz w:val="20"/>
          <w:szCs w:val="20"/>
          <w:lang w:val="pt-BR" w:eastAsia="pt-BR"/>
        </w:rPr>
        <mc:AlternateContent>
          <mc:Choice Requires="wps">
            <w:drawing>
              <wp:anchor distT="0" distB="0" distL="114300" distR="114300" simplePos="0" relativeHeight="487427584" behindDoc="0" locked="0" layoutInCell="1" hidden="0" allowOverlap="1" wp14:anchorId="41311C81" wp14:editId="141F4C05">
                <wp:simplePos x="0" y="0"/>
                <wp:positionH relativeFrom="margin">
                  <wp:align>right</wp:align>
                </wp:positionH>
                <wp:positionV relativeFrom="paragraph">
                  <wp:posOffset>7620</wp:posOffset>
                </wp:positionV>
                <wp:extent cx="6353175" cy="356766"/>
                <wp:effectExtent l="0" t="0" r="28575" b="24765"/>
                <wp:wrapNone/>
                <wp:docPr id="14" name="Retângulo 14"/>
                <wp:cNvGraphicFramePr/>
                <a:graphic xmlns:a="http://schemas.openxmlformats.org/drawingml/2006/main">
                  <a:graphicData uri="http://schemas.microsoft.com/office/word/2010/wordprocessingShape">
                    <wps:wsp>
                      <wps:cNvSpPr/>
                      <wps:spPr>
                        <a:xfrm>
                          <a:off x="0" y="0"/>
                          <a:ext cx="6353175" cy="356766"/>
                        </a:xfrm>
                        <a:prstGeom prst="rect">
                          <a:avLst/>
                        </a:prstGeom>
                        <a:solidFill>
                          <a:srgbClr val="F2F2F2"/>
                        </a:solidFill>
                        <a:ln w="9525" cap="flat" cmpd="sng">
                          <a:solidFill>
                            <a:srgbClr val="262626"/>
                          </a:solidFill>
                          <a:prstDash val="solid"/>
                          <a:round/>
                          <a:headEnd type="none" w="sm" len="sm"/>
                          <a:tailEnd type="none" w="sm" len="sm"/>
                        </a:ln>
                      </wps:spPr>
                      <wps:txbx>
                        <w:txbxContent>
                          <w:p w14:paraId="48DEC2CB" w14:textId="77777777" w:rsidR="00037AA1" w:rsidRDefault="00037AA1" w:rsidP="006A4DC2">
                            <w:pPr>
                              <w:textDirection w:val="btLr"/>
                            </w:pPr>
                            <w:r>
                              <w:rPr>
                                <w:rFonts w:ascii="Calibri" w:eastAsia="Calibri" w:hAnsi="Calibri" w:cs="Calibri"/>
                                <w:b/>
                                <w:color w:val="404040"/>
                                <w:sz w:val="24"/>
                              </w:rPr>
                              <w:t xml:space="preserve">VIII. </w:t>
                            </w:r>
                            <w:r>
                              <w:rPr>
                                <w:rFonts w:ascii="Calibri" w:eastAsia="Calibri" w:hAnsi="Calibri" w:cs="Calibri"/>
                                <w:b/>
                                <w:color w:val="404040"/>
                                <w:sz w:val="24"/>
                              </w:rPr>
                              <w:t>CRONOGRAMA DE ATIVIDADES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1311C81" id="Retângulo 14" o:spid="_x0000_s1032" style="position:absolute;margin-left:449.05pt;margin-top:.6pt;width:500.25pt;height:28.1pt;z-index:487427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" fillcolor="#f2f2f2" strokecolor="#262626">
                <v:stroke startarrowwidth="narrow" startarrowlength="short" endarrowwidth="narrow" endarrowlength="short" joinstyle="round"/>
                <v:textbox inset="2.53958mm,1.2694mm,2.53958mm,1.2694mm">
                  <w:txbxContent>
                    <w:p w14:paraId="48DEC2CB" w14:textId="77777777" w:rsidR="00037AA1" w:rsidRDefault="00037AA1" w:rsidP="006A4DC2">
                      <w:pPr>
                        <w:textDirection w:val="btLr"/>
                      </w:pPr>
                      <w:r>
                        <w:rPr>
                          <w:rFonts w:ascii="Calibri" w:eastAsia="Calibri" w:hAnsi="Calibri" w:cs="Calibri"/>
                          <w:b/>
                          <w:color w:val="404040"/>
                          <w:sz w:val="24"/>
                        </w:rPr>
                        <w:t>VIII. CRONOGRAMA DE ATIVIDADES</w:t>
                      </w:r>
                    </w:p>
                  </w:txbxContent>
                </v:textbox>
                <w10:wrap anchorx="margin"/>
              </v:rect>
            </w:pict>
          </mc:Fallback>
        </mc:AlternateContent>
      </w:r>
    </w:p>
    <w:p w14:paraId="33DD1514" w14:textId="77777777" w:rsidR="003557C4" w:rsidRDefault="003557C4">
      <w:pPr>
        <w:rPr>
          <w:rFonts w:asciiTheme="minorHAnsi" w:hAnsiTheme="minorHAnsi" w:cstheme="minorHAnsi"/>
          <w:sz w:val="20"/>
          <w:szCs w:val="20"/>
        </w:rPr>
      </w:pPr>
    </w:p>
    <w:p w14:paraId="437E7AA1" w14:textId="77777777" w:rsidR="003D7FF4" w:rsidRDefault="003D7FF4">
      <w:pPr>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794"/>
        <w:gridCol w:w="1553"/>
        <w:gridCol w:w="1723"/>
        <w:gridCol w:w="4960"/>
        <w:gridCol w:w="1000"/>
      </w:tblGrid>
      <w:tr w:rsidR="00CC0559" w:rsidRPr="00CC0559" w14:paraId="18D2FDDA" w14:textId="77777777" w:rsidTr="00CC0559">
        <w:trPr>
          <w:trHeight w:val="315"/>
        </w:trPr>
        <w:tc>
          <w:tcPr>
            <w:tcW w:w="840" w:type="dxa"/>
            <w:noWrap/>
            <w:hideMark/>
          </w:tcPr>
          <w:p w14:paraId="57361774" w14:textId="77777777" w:rsidR="00CC0559" w:rsidRPr="00CC0559" w:rsidRDefault="00CC0559">
            <w:pPr>
              <w:rPr>
                <w:rFonts w:asciiTheme="minorHAnsi" w:hAnsiTheme="minorHAnsi" w:cstheme="minorHAnsi"/>
                <w:b/>
                <w:bCs/>
                <w:sz w:val="20"/>
                <w:szCs w:val="20"/>
                <w:lang w:val="pt-BR"/>
              </w:rPr>
            </w:pPr>
            <w:r w:rsidRPr="00CC0559">
              <w:rPr>
                <w:rFonts w:asciiTheme="minorHAnsi" w:hAnsiTheme="minorHAnsi" w:cstheme="minorHAnsi"/>
                <w:b/>
                <w:bCs/>
                <w:sz w:val="20"/>
                <w:szCs w:val="20"/>
              </w:rPr>
              <w:t>Aula</w:t>
            </w:r>
          </w:p>
        </w:tc>
        <w:tc>
          <w:tcPr>
            <w:tcW w:w="1660" w:type="dxa"/>
            <w:hideMark/>
          </w:tcPr>
          <w:p w14:paraId="512EB2A1"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Quintas-Feiras</w:t>
            </w:r>
          </w:p>
        </w:tc>
        <w:tc>
          <w:tcPr>
            <w:tcW w:w="5340" w:type="dxa"/>
            <w:hideMark/>
          </w:tcPr>
          <w:p w14:paraId="07879D23"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AULAS</w:t>
            </w:r>
          </w:p>
        </w:tc>
        <w:tc>
          <w:tcPr>
            <w:tcW w:w="5340" w:type="dxa"/>
            <w:hideMark/>
          </w:tcPr>
          <w:p w14:paraId="78A4089A"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Bibliografia </w:t>
            </w:r>
          </w:p>
        </w:tc>
        <w:tc>
          <w:tcPr>
            <w:tcW w:w="2260" w:type="dxa"/>
            <w:hideMark/>
          </w:tcPr>
          <w:p w14:paraId="47EAE153" w14:textId="77777777" w:rsidR="00CC0559" w:rsidRPr="00CC0559" w:rsidRDefault="00CC0559">
            <w:pPr>
              <w:rPr>
                <w:rFonts w:asciiTheme="minorHAnsi" w:hAnsiTheme="minorHAnsi" w:cstheme="minorHAnsi"/>
                <w:b/>
                <w:bCs/>
                <w:sz w:val="20"/>
                <w:szCs w:val="20"/>
              </w:rPr>
            </w:pPr>
          </w:p>
        </w:tc>
      </w:tr>
      <w:tr w:rsidR="00CC0559" w:rsidRPr="00CC0559" w14:paraId="737BD468" w14:textId="77777777" w:rsidTr="00CC0559">
        <w:trPr>
          <w:trHeight w:val="300"/>
        </w:trPr>
        <w:tc>
          <w:tcPr>
            <w:tcW w:w="840" w:type="dxa"/>
            <w:noWrap/>
            <w:hideMark/>
          </w:tcPr>
          <w:p w14:paraId="71615FB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w:t>
            </w:r>
          </w:p>
        </w:tc>
        <w:tc>
          <w:tcPr>
            <w:tcW w:w="1660" w:type="dxa"/>
            <w:noWrap/>
            <w:hideMark/>
          </w:tcPr>
          <w:p w14:paraId="3FA219A5"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24/02/2025</w:t>
            </w:r>
          </w:p>
        </w:tc>
        <w:tc>
          <w:tcPr>
            <w:tcW w:w="5340" w:type="dxa"/>
            <w:hideMark/>
          </w:tcPr>
          <w:p w14:paraId="48BE95E6"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Apresentação da disciplina</w:t>
            </w:r>
          </w:p>
        </w:tc>
        <w:tc>
          <w:tcPr>
            <w:tcW w:w="5340" w:type="dxa"/>
            <w:noWrap/>
            <w:hideMark/>
          </w:tcPr>
          <w:p w14:paraId="528972EB"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 </w:t>
            </w:r>
          </w:p>
        </w:tc>
        <w:tc>
          <w:tcPr>
            <w:tcW w:w="2260" w:type="dxa"/>
            <w:hideMark/>
          </w:tcPr>
          <w:p w14:paraId="7E0A7D74" w14:textId="77777777" w:rsidR="00CC0559" w:rsidRPr="00CC0559" w:rsidRDefault="00CC0559">
            <w:pPr>
              <w:rPr>
                <w:rFonts w:asciiTheme="minorHAnsi" w:hAnsiTheme="minorHAnsi" w:cstheme="minorHAnsi"/>
                <w:sz w:val="20"/>
                <w:szCs w:val="20"/>
              </w:rPr>
            </w:pPr>
          </w:p>
        </w:tc>
      </w:tr>
      <w:tr w:rsidR="00CC0559" w:rsidRPr="00CC0559" w14:paraId="71DBC7FD" w14:textId="77777777" w:rsidTr="00CC0559">
        <w:trPr>
          <w:trHeight w:val="855"/>
        </w:trPr>
        <w:tc>
          <w:tcPr>
            <w:tcW w:w="840" w:type="dxa"/>
            <w:noWrap/>
            <w:hideMark/>
          </w:tcPr>
          <w:p w14:paraId="709090F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2</w:t>
            </w:r>
          </w:p>
        </w:tc>
        <w:tc>
          <w:tcPr>
            <w:tcW w:w="1660" w:type="dxa"/>
            <w:noWrap/>
            <w:hideMark/>
          </w:tcPr>
          <w:p w14:paraId="751739CF"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10/03/2025</w:t>
            </w:r>
          </w:p>
        </w:tc>
        <w:tc>
          <w:tcPr>
            <w:tcW w:w="5340" w:type="dxa"/>
            <w:hideMark/>
          </w:tcPr>
          <w:p w14:paraId="1711BCCD"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Economia política do desenvolvimento: enfoque teórico e perspectiva histórica</w:t>
            </w:r>
          </w:p>
        </w:tc>
        <w:tc>
          <w:tcPr>
            <w:tcW w:w="5340" w:type="dxa"/>
            <w:hideMark/>
          </w:tcPr>
          <w:p w14:paraId="1E84CF07"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CHANG, Ha-Joon. Chutando a escada: a estratégia do desenvolvimento em perspectiva histórica. São Paulo: Ed. Unesp, 2004, cap. 1.</w:t>
            </w:r>
          </w:p>
        </w:tc>
        <w:tc>
          <w:tcPr>
            <w:tcW w:w="2260" w:type="dxa"/>
            <w:hideMark/>
          </w:tcPr>
          <w:p w14:paraId="68070F1D" w14:textId="77777777" w:rsidR="00CC0559" w:rsidRPr="00CC0559" w:rsidRDefault="00CC0559">
            <w:pPr>
              <w:rPr>
                <w:rFonts w:asciiTheme="minorHAnsi" w:hAnsiTheme="minorHAnsi" w:cstheme="minorHAnsi"/>
                <w:sz w:val="20"/>
                <w:szCs w:val="20"/>
              </w:rPr>
            </w:pPr>
          </w:p>
        </w:tc>
      </w:tr>
      <w:tr w:rsidR="00CC0559" w:rsidRPr="00CC0559" w14:paraId="4AF6F5FB" w14:textId="77777777" w:rsidTr="00CC0559">
        <w:trPr>
          <w:trHeight w:val="1440"/>
        </w:trPr>
        <w:tc>
          <w:tcPr>
            <w:tcW w:w="840" w:type="dxa"/>
            <w:noWrap/>
            <w:hideMark/>
          </w:tcPr>
          <w:p w14:paraId="179429C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lastRenderedPageBreak/>
              <w:t>Aula 3</w:t>
            </w:r>
          </w:p>
        </w:tc>
        <w:tc>
          <w:tcPr>
            <w:tcW w:w="1660" w:type="dxa"/>
            <w:noWrap/>
            <w:hideMark/>
          </w:tcPr>
          <w:p w14:paraId="2A145EBD"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15/03/2025</w:t>
            </w:r>
          </w:p>
        </w:tc>
        <w:tc>
          <w:tcPr>
            <w:tcW w:w="5340" w:type="dxa"/>
            <w:hideMark/>
          </w:tcPr>
          <w:p w14:paraId="6A833427"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Estado e desenvolvimento no capitalismo central norte-americano </w:t>
            </w:r>
          </w:p>
        </w:tc>
        <w:tc>
          <w:tcPr>
            <w:tcW w:w="5340" w:type="dxa"/>
            <w:hideMark/>
          </w:tcPr>
          <w:p w14:paraId="46749E8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MAZZUCATO, Mariana. In: O Estado empreendedor: desmascarando o mito do setor público vs. setor privado. São Paulo: Portfolio-Penguin, 2014 - Item: “O Estado empreendedor dos Estados Unidos”, pp.109-125.</w:t>
            </w:r>
          </w:p>
        </w:tc>
        <w:tc>
          <w:tcPr>
            <w:tcW w:w="2260" w:type="dxa"/>
            <w:hideMark/>
          </w:tcPr>
          <w:p w14:paraId="02F34DA9"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Reposição de Aula – Grupo de Estudo Cátedra Celso Furtado </w:t>
            </w:r>
          </w:p>
        </w:tc>
      </w:tr>
      <w:tr w:rsidR="00CC0559" w:rsidRPr="00CC0559" w14:paraId="3B2AB0AE" w14:textId="77777777" w:rsidTr="00CC0559">
        <w:trPr>
          <w:trHeight w:val="1140"/>
        </w:trPr>
        <w:tc>
          <w:tcPr>
            <w:tcW w:w="840" w:type="dxa"/>
            <w:noWrap/>
            <w:hideMark/>
          </w:tcPr>
          <w:p w14:paraId="7F4770C1"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4</w:t>
            </w:r>
          </w:p>
        </w:tc>
        <w:tc>
          <w:tcPr>
            <w:tcW w:w="1660" w:type="dxa"/>
            <w:noWrap/>
            <w:hideMark/>
          </w:tcPr>
          <w:p w14:paraId="72BD9365"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17/03/2025</w:t>
            </w:r>
          </w:p>
        </w:tc>
        <w:tc>
          <w:tcPr>
            <w:tcW w:w="5340" w:type="dxa"/>
            <w:hideMark/>
          </w:tcPr>
          <w:p w14:paraId="6DCC907C"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Estado e desenvolvimento no capitalismo central britânico</w:t>
            </w:r>
          </w:p>
        </w:tc>
        <w:tc>
          <w:tcPr>
            <w:tcW w:w="5340" w:type="dxa"/>
            <w:hideMark/>
          </w:tcPr>
          <w:p w14:paraId="5BCFDC8E"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 xml:space="preserve"> CHANG, Ha-Joon. Chutando a escada: a estratégia do desenvolvimento em perspectiva histórica. São Paulo: Unesp, 2004. - Item: “A estratégia da Grã-Bretanha”, pp. 38-48.</w:t>
            </w:r>
          </w:p>
        </w:tc>
        <w:tc>
          <w:tcPr>
            <w:tcW w:w="2260" w:type="dxa"/>
            <w:hideMark/>
          </w:tcPr>
          <w:p w14:paraId="504D28FF" w14:textId="77777777" w:rsidR="00CC0559" w:rsidRPr="00CC0559" w:rsidRDefault="00CC0559">
            <w:pPr>
              <w:rPr>
                <w:rFonts w:asciiTheme="minorHAnsi" w:hAnsiTheme="minorHAnsi" w:cstheme="minorHAnsi"/>
                <w:sz w:val="20"/>
                <w:szCs w:val="20"/>
              </w:rPr>
            </w:pPr>
          </w:p>
        </w:tc>
      </w:tr>
      <w:tr w:rsidR="00CC0559" w:rsidRPr="00CC0559" w14:paraId="496F7E0D" w14:textId="77777777" w:rsidTr="00CC0559">
        <w:trPr>
          <w:trHeight w:val="1140"/>
        </w:trPr>
        <w:tc>
          <w:tcPr>
            <w:tcW w:w="840" w:type="dxa"/>
            <w:noWrap/>
            <w:hideMark/>
          </w:tcPr>
          <w:p w14:paraId="6FC8C83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5</w:t>
            </w:r>
          </w:p>
        </w:tc>
        <w:tc>
          <w:tcPr>
            <w:tcW w:w="1660" w:type="dxa"/>
            <w:noWrap/>
            <w:hideMark/>
          </w:tcPr>
          <w:p w14:paraId="04B5F15A"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24/03/2025</w:t>
            </w:r>
          </w:p>
        </w:tc>
        <w:tc>
          <w:tcPr>
            <w:tcW w:w="5340" w:type="dxa"/>
            <w:hideMark/>
          </w:tcPr>
          <w:p w14:paraId="52F8B77A"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Estado e sistema interestatal capitalista Desenvolvimento e padrões nacionais de crescimento econômico </w:t>
            </w:r>
          </w:p>
        </w:tc>
        <w:tc>
          <w:tcPr>
            <w:tcW w:w="5340" w:type="dxa"/>
            <w:hideMark/>
          </w:tcPr>
          <w:p w14:paraId="2AA39C7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FIORI, José Luis. História, estratégia e desenvolvimento: para uma geopolítica do capitalismo. São Paulo: Boitempo, 2014. - Item: “Conjecturas e histórias”, pp.15-56</w:t>
            </w:r>
          </w:p>
        </w:tc>
        <w:tc>
          <w:tcPr>
            <w:tcW w:w="2260" w:type="dxa"/>
            <w:hideMark/>
          </w:tcPr>
          <w:p w14:paraId="61B720BB" w14:textId="77777777" w:rsidR="00CC0559" w:rsidRPr="00CC0559" w:rsidRDefault="00CC0559">
            <w:pPr>
              <w:rPr>
                <w:rFonts w:asciiTheme="minorHAnsi" w:hAnsiTheme="minorHAnsi" w:cstheme="minorHAnsi"/>
                <w:sz w:val="20"/>
                <w:szCs w:val="20"/>
              </w:rPr>
            </w:pPr>
          </w:p>
        </w:tc>
      </w:tr>
      <w:tr w:rsidR="00CC0559" w:rsidRPr="00CC0559" w14:paraId="0A881F08" w14:textId="77777777" w:rsidTr="00CC0559">
        <w:trPr>
          <w:trHeight w:val="1140"/>
        </w:trPr>
        <w:tc>
          <w:tcPr>
            <w:tcW w:w="840" w:type="dxa"/>
            <w:noWrap/>
            <w:hideMark/>
          </w:tcPr>
          <w:p w14:paraId="55438393"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6</w:t>
            </w:r>
          </w:p>
        </w:tc>
        <w:tc>
          <w:tcPr>
            <w:tcW w:w="1660" w:type="dxa"/>
            <w:noWrap/>
            <w:hideMark/>
          </w:tcPr>
          <w:p w14:paraId="1A1B89DA"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07/04/2025</w:t>
            </w:r>
          </w:p>
        </w:tc>
        <w:tc>
          <w:tcPr>
            <w:tcW w:w="5340" w:type="dxa"/>
            <w:hideMark/>
          </w:tcPr>
          <w:p w14:paraId="2D8435CE"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Variedades de capitalismo e padrões de desenvolvimento</w:t>
            </w:r>
          </w:p>
        </w:tc>
        <w:tc>
          <w:tcPr>
            <w:tcW w:w="5340" w:type="dxa"/>
            <w:hideMark/>
          </w:tcPr>
          <w:p w14:paraId="4410EFD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BIELSCHOWSKY, Ricardo. (Org.) Padrões de desenvolvimento econômico (1950-2008): América Latina, Ásia e Rússia. Brasília: Centro de Gestão e Estudos Estratégicos, 2013, v 2. Conclusão.</w:t>
            </w:r>
          </w:p>
        </w:tc>
        <w:tc>
          <w:tcPr>
            <w:tcW w:w="2260" w:type="dxa"/>
            <w:hideMark/>
          </w:tcPr>
          <w:p w14:paraId="58CEA476" w14:textId="77777777" w:rsidR="00CC0559" w:rsidRPr="00CC0559" w:rsidRDefault="00CC0559">
            <w:pPr>
              <w:rPr>
                <w:rFonts w:asciiTheme="minorHAnsi" w:hAnsiTheme="minorHAnsi" w:cstheme="minorHAnsi"/>
                <w:sz w:val="20"/>
                <w:szCs w:val="20"/>
              </w:rPr>
            </w:pPr>
          </w:p>
        </w:tc>
      </w:tr>
      <w:tr w:rsidR="00CC0559" w:rsidRPr="00CC0559" w14:paraId="5802EA73" w14:textId="77777777" w:rsidTr="00CC0559">
        <w:trPr>
          <w:trHeight w:val="1155"/>
        </w:trPr>
        <w:tc>
          <w:tcPr>
            <w:tcW w:w="840" w:type="dxa"/>
            <w:noWrap/>
            <w:hideMark/>
          </w:tcPr>
          <w:p w14:paraId="231B396B"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7</w:t>
            </w:r>
          </w:p>
        </w:tc>
        <w:tc>
          <w:tcPr>
            <w:tcW w:w="1660" w:type="dxa"/>
            <w:noWrap/>
            <w:hideMark/>
          </w:tcPr>
          <w:p w14:paraId="66768A98"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12/04/2025</w:t>
            </w:r>
          </w:p>
        </w:tc>
        <w:tc>
          <w:tcPr>
            <w:tcW w:w="5340" w:type="dxa"/>
            <w:hideMark/>
          </w:tcPr>
          <w:p w14:paraId="6CAFE96B"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Estado e desenvolvimento no socialismo de mercado chinês </w:t>
            </w:r>
            <w:r w:rsidRPr="00CC0559">
              <w:rPr>
                <w:rFonts w:asciiTheme="minorHAnsi" w:hAnsiTheme="minorHAnsi" w:cstheme="minorHAnsi"/>
                <w:sz w:val="20"/>
                <w:szCs w:val="20"/>
              </w:rPr>
              <w:t>-</w:t>
            </w:r>
          </w:p>
        </w:tc>
        <w:tc>
          <w:tcPr>
            <w:tcW w:w="5340" w:type="dxa"/>
            <w:hideMark/>
          </w:tcPr>
          <w:p w14:paraId="339AA5E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FIORI, José Luis. História, estratégia e desenvolvimento: para uma geopolítica do capitalismo. São Paulo: Boitempo, 2014. - Itens: “Sobre o desenvolvimento chinês”, pp.89-100.</w:t>
            </w:r>
          </w:p>
        </w:tc>
        <w:tc>
          <w:tcPr>
            <w:tcW w:w="2260" w:type="dxa"/>
            <w:hideMark/>
          </w:tcPr>
          <w:p w14:paraId="4EDB8ED2"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Reposição de Aula – Grupo de Estudo Cátedra Celso Furtado </w:t>
            </w:r>
          </w:p>
        </w:tc>
      </w:tr>
      <w:tr w:rsidR="00CC0559" w:rsidRPr="00CC0559" w14:paraId="2BCFC4B1" w14:textId="77777777" w:rsidTr="00CC0559">
        <w:trPr>
          <w:trHeight w:val="1995"/>
        </w:trPr>
        <w:tc>
          <w:tcPr>
            <w:tcW w:w="840" w:type="dxa"/>
            <w:noWrap/>
            <w:hideMark/>
          </w:tcPr>
          <w:p w14:paraId="02E927A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8</w:t>
            </w:r>
          </w:p>
        </w:tc>
        <w:tc>
          <w:tcPr>
            <w:tcW w:w="1660" w:type="dxa"/>
            <w:noWrap/>
            <w:hideMark/>
          </w:tcPr>
          <w:p w14:paraId="45A2FE65"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14/04/2025</w:t>
            </w:r>
          </w:p>
        </w:tc>
        <w:tc>
          <w:tcPr>
            <w:tcW w:w="5340" w:type="dxa"/>
            <w:hideMark/>
          </w:tcPr>
          <w:p w14:paraId="19064289"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Estado desenvolvimentista e de bem-estar social no capitalismo central </w:t>
            </w:r>
          </w:p>
        </w:tc>
        <w:tc>
          <w:tcPr>
            <w:tcW w:w="5340" w:type="dxa"/>
            <w:hideMark/>
          </w:tcPr>
          <w:p w14:paraId="20334415"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Arretche, M. T. S. (1995). Emergência e desenvolvimento do Welfare State: teorias explicativas. BIB - Revista Brasileira De Informação Bibliográfica Em Ciências Sociais, (39), 3–40. Recuperado de https://bibanpocs.emnuvens.com.br/revista/article/view/161</w:t>
            </w:r>
          </w:p>
        </w:tc>
        <w:tc>
          <w:tcPr>
            <w:tcW w:w="2260" w:type="dxa"/>
            <w:hideMark/>
          </w:tcPr>
          <w:p w14:paraId="69C7A9F3" w14:textId="77777777" w:rsidR="00CC0559" w:rsidRPr="00CC0559" w:rsidRDefault="00CC0559">
            <w:pPr>
              <w:rPr>
                <w:rFonts w:asciiTheme="minorHAnsi" w:hAnsiTheme="minorHAnsi" w:cstheme="minorHAnsi"/>
                <w:sz w:val="20"/>
                <w:szCs w:val="20"/>
              </w:rPr>
            </w:pPr>
          </w:p>
        </w:tc>
      </w:tr>
      <w:tr w:rsidR="00CC0559" w:rsidRPr="00CC0559" w14:paraId="5EF004F6" w14:textId="77777777" w:rsidTr="00CC0559">
        <w:trPr>
          <w:trHeight w:val="1425"/>
        </w:trPr>
        <w:tc>
          <w:tcPr>
            <w:tcW w:w="840" w:type="dxa"/>
            <w:noWrap/>
            <w:hideMark/>
          </w:tcPr>
          <w:p w14:paraId="5CB985FA"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9</w:t>
            </w:r>
          </w:p>
        </w:tc>
        <w:tc>
          <w:tcPr>
            <w:tcW w:w="1660" w:type="dxa"/>
            <w:noWrap/>
            <w:hideMark/>
          </w:tcPr>
          <w:p w14:paraId="5455B331"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28/04/2025</w:t>
            </w:r>
          </w:p>
        </w:tc>
        <w:tc>
          <w:tcPr>
            <w:tcW w:w="5340" w:type="dxa"/>
            <w:hideMark/>
          </w:tcPr>
          <w:p w14:paraId="76C843CD"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Estado desenvolvimentista e de bem-estar social no Brasil -</w:t>
            </w:r>
          </w:p>
        </w:tc>
        <w:tc>
          <w:tcPr>
            <w:tcW w:w="5340" w:type="dxa"/>
            <w:hideMark/>
          </w:tcPr>
          <w:p w14:paraId="7BDE09FA"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BRESSER-PEREIRA, Luiz Carlos. Desenvolvimento e crise no Brasil. São Paulo: Editora 34, 2003. - Item: “Desenvolvimento econômico: a revolução industrial e nacional”, pp. 31-75.(Capitalismo Central 31-40 / Brasil 41-75</w:t>
            </w:r>
          </w:p>
        </w:tc>
        <w:tc>
          <w:tcPr>
            <w:tcW w:w="2260" w:type="dxa"/>
            <w:hideMark/>
          </w:tcPr>
          <w:p w14:paraId="1031BB6D" w14:textId="77777777" w:rsidR="00CC0559" w:rsidRPr="00CC0559" w:rsidRDefault="00CC0559">
            <w:pPr>
              <w:rPr>
                <w:rFonts w:asciiTheme="minorHAnsi" w:hAnsiTheme="minorHAnsi" w:cstheme="minorHAnsi"/>
                <w:sz w:val="20"/>
                <w:szCs w:val="20"/>
              </w:rPr>
            </w:pPr>
          </w:p>
        </w:tc>
      </w:tr>
      <w:tr w:rsidR="00CC0559" w:rsidRPr="00CC0559" w14:paraId="22A1CCD2" w14:textId="77777777" w:rsidTr="00CC0559">
        <w:trPr>
          <w:trHeight w:val="1425"/>
        </w:trPr>
        <w:tc>
          <w:tcPr>
            <w:tcW w:w="840" w:type="dxa"/>
            <w:noWrap/>
            <w:hideMark/>
          </w:tcPr>
          <w:p w14:paraId="38FB2C55"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10</w:t>
            </w:r>
          </w:p>
        </w:tc>
        <w:tc>
          <w:tcPr>
            <w:tcW w:w="1660" w:type="dxa"/>
            <w:noWrap/>
            <w:hideMark/>
          </w:tcPr>
          <w:p w14:paraId="16E07FFD"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05/05/2025</w:t>
            </w:r>
          </w:p>
        </w:tc>
        <w:tc>
          <w:tcPr>
            <w:tcW w:w="5340" w:type="dxa"/>
            <w:hideMark/>
          </w:tcPr>
          <w:p w14:paraId="3D9ACED9"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Capitalismo Tardio e a dependência latino-americana</w:t>
            </w:r>
          </w:p>
        </w:tc>
        <w:tc>
          <w:tcPr>
            <w:tcW w:w="5340" w:type="dxa"/>
            <w:hideMark/>
          </w:tcPr>
          <w:p w14:paraId="76FE2EA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 xml:space="preserve">CARDOSO DE MELLO, João Manuel. O capitalismo tardio. Contribuição à revisão crítica da formação e do desenvolvimento da economia brasileira. São Paulo: Unesp; Campinas: Facamp, 2009 - Introdução </w:t>
            </w:r>
          </w:p>
        </w:tc>
        <w:tc>
          <w:tcPr>
            <w:tcW w:w="2260" w:type="dxa"/>
            <w:hideMark/>
          </w:tcPr>
          <w:p w14:paraId="10518681" w14:textId="77777777" w:rsidR="00CC0559" w:rsidRPr="00CC0559" w:rsidRDefault="00CC0559">
            <w:pPr>
              <w:rPr>
                <w:rFonts w:asciiTheme="minorHAnsi" w:hAnsiTheme="minorHAnsi" w:cstheme="minorHAnsi"/>
                <w:sz w:val="20"/>
                <w:szCs w:val="20"/>
              </w:rPr>
            </w:pPr>
          </w:p>
        </w:tc>
      </w:tr>
      <w:tr w:rsidR="00CC0559" w:rsidRPr="00CC0559" w14:paraId="3D48B514" w14:textId="77777777" w:rsidTr="00CC0559">
        <w:trPr>
          <w:trHeight w:val="1140"/>
        </w:trPr>
        <w:tc>
          <w:tcPr>
            <w:tcW w:w="840" w:type="dxa"/>
            <w:noWrap/>
            <w:hideMark/>
          </w:tcPr>
          <w:p w14:paraId="343B527B"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lastRenderedPageBreak/>
              <w:t>Aula 11</w:t>
            </w:r>
          </w:p>
        </w:tc>
        <w:tc>
          <w:tcPr>
            <w:tcW w:w="1660" w:type="dxa"/>
            <w:noWrap/>
            <w:hideMark/>
          </w:tcPr>
          <w:p w14:paraId="62D80961"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12/05/2025</w:t>
            </w:r>
          </w:p>
        </w:tc>
        <w:tc>
          <w:tcPr>
            <w:tcW w:w="5340" w:type="dxa"/>
            <w:hideMark/>
          </w:tcPr>
          <w:p w14:paraId="14ECC022"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Estado, desenvolvimento e cidadania - Constituição de 1988 e presidencialismo de coalizão</w:t>
            </w:r>
          </w:p>
        </w:tc>
        <w:tc>
          <w:tcPr>
            <w:tcW w:w="5340" w:type="dxa"/>
            <w:hideMark/>
          </w:tcPr>
          <w:p w14:paraId="59938F6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CARVALHO, José Murilo de. Cidadania no Brasil: o longo caminho. Rio de Janeiro: Civilização Brasileira, 2014. - Itens: “A cidadania após a redemocratização” e “A cidadania na encruzilhada”.</w:t>
            </w:r>
          </w:p>
        </w:tc>
        <w:tc>
          <w:tcPr>
            <w:tcW w:w="2260" w:type="dxa"/>
            <w:hideMark/>
          </w:tcPr>
          <w:p w14:paraId="0CF20F7C" w14:textId="77777777" w:rsidR="00CC0559" w:rsidRPr="00CC0559" w:rsidRDefault="00CC0559">
            <w:pPr>
              <w:rPr>
                <w:rFonts w:asciiTheme="minorHAnsi" w:hAnsiTheme="minorHAnsi" w:cstheme="minorHAnsi"/>
                <w:sz w:val="20"/>
                <w:szCs w:val="20"/>
              </w:rPr>
            </w:pPr>
          </w:p>
        </w:tc>
      </w:tr>
      <w:tr w:rsidR="00CC0559" w:rsidRPr="00CC0559" w14:paraId="1BEFAB0D" w14:textId="77777777" w:rsidTr="00CC0559">
        <w:trPr>
          <w:trHeight w:val="915"/>
        </w:trPr>
        <w:tc>
          <w:tcPr>
            <w:tcW w:w="840" w:type="dxa"/>
            <w:noWrap/>
            <w:hideMark/>
          </w:tcPr>
          <w:p w14:paraId="2957A07A"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12</w:t>
            </w:r>
          </w:p>
        </w:tc>
        <w:tc>
          <w:tcPr>
            <w:tcW w:w="1660" w:type="dxa"/>
            <w:noWrap/>
            <w:hideMark/>
          </w:tcPr>
          <w:p w14:paraId="21B4247D"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10/05/2025</w:t>
            </w:r>
          </w:p>
        </w:tc>
        <w:tc>
          <w:tcPr>
            <w:tcW w:w="5340" w:type="dxa"/>
            <w:hideMark/>
          </w:tcPr>
          <w:p w14:paraId="16E8A3C8"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Estado e desenvolvimento nas periferias latino-americana</w:t>
            </w:r>
          </w:p>
        </w:tc>
        <w:tc>
          <w:tcPr>
            <w:tcW w:w="5340" w:type="dxa"/>
            <w:hideMark/>
          </w:tcPr>
          <w:p w14:paraId="75DFF75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 xml:space="preserve">FURTADO, Celso (1961) “Desenvolvimento e Subdesenvolvimento”. In: Bielschowsky, op. cit., pp. 239 a 262. </w:t>
            </w:r>
          </w:p>
        </w:tc>
        <w:tc>
          <w:tcPr>
            <w:tcW w:w="2260" w:type="dxa"/>
            <w:hideMark/>
          </w:tcPr>
          <w:p w14:paraId="2C217E1B"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Reposição de Aula – Grupo de Estudo Cátedra Celso Furtado </w:t>
            </w:r>
          </w:p>
        </w:tc>
      </w:tr>
      <w:tr w:rsidR="00CC0559" w:rsidRPr="00CC0559" w14:paraId="3E49AA5F" w14:textId="77777777" w:rsidTr="00CC0559">
        <w:trPr>
          <w:trHeight w:val="1425"/>
        </w:trPr>
        <w:tc>
          <w:tcPr>
            <w:tcW w:w="840" w:type="dxa"/>
            <w:noWrap/>
            <w:hideMark/>
          </w:tcPr>
          <w:p w14:paraId="5481D203"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13</w:t>
            </w:r>
          </w:p>
        </w:tc>
        <w:tc>
          <w:tcPr>
            <w:tcW w:w="1660" w:type="dxa"/>
            <w:noWrap/>
            <w:hideMark/>
          </w:tcPr>
          <w:p w14:paraId="13629116"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19/05/2025</w:t>
            </w:r>
          </w:p>
        </w:tc>
        <w:tc>
          <w:tcPr>
            <w:tcW w:w="5340" w:type="dxa"/>
            <w:hideMark/>
          </w:tcPr>
          <w:p w14:paraId="4764C438"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Interpretações divergentes sobre o desenvolvimento brasileiro no século XXI </w:t>
            </w:r>
          </w:p>
        </w:tc>
        <w:tc>
          <w:tcPr>
            <w:tcW w:w="5340" w:type="dxa"/>
            <w:hideMark/>
          </w:tcPr>
          <w:p w14:paraId="7FC88044"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MERCADANTE, Aloízio. As bases do novo desenvolvimentismo: análise do governo Lula (2003-2010). Campinas: Unicamp.IE, 2010. (Tese, Doutorado em Ciências Econômicas) Introdução e Considerações iniciais.</w:t>
            </w:r>
          </w:p>
        </w:tc>
        <w:tc>
          <w:tcPr>
            <w:tcW w:w="2260" w:type="dxa"/>
            <w:hideMark/>
          </w:tcPr>
          <w:p w14:paraId="49EDAE6F" w14:textId="77777777" w:rsidR="00CC0559" w:rsidRPr="00CC0559" w:rsidRDefault="00CC0559">
            <w:pPr>
              <w:rPr>
                <w:rFonts w:asciiTheme="minorHAnsi" w:hAnsiTheme="minorHAnsi" w:cstheme="minorHAnsi"/>
                <w:sz w:val="20"/>
                <w:szCs w:val="20"/>
              </w:rPr>
            </w:pPr>
          </w:p>
        </w:tc>
      </w:tr>
      <w:tr w:rsidR="00CC0559" w:rsidRPr="00CC0559" w14:paraId="292B7E49" w14:textId="77777777" w:rsidTr="00CC0559">
        <w:trPr>
          <w:trHeight w:val="1140"/>
        </w:trPr>
        <w:tc>
          <w:tcPr>
            <w:tcW w:w="840" w:type="dxa"/>
            <w:noWrap/>
            <w:hideMark/>
          </w:tcPr>
          <w:p w14:paraId="2B19D462"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14</w:t>
            </w:r>
          </w:p>
        </w:tc>
        <w:tc>
          <w:tcPr>
            <w:tcW w:w="1660" w:type="dxa"/>
            <w:noWrap/>
            <w:hideMark/>
          </w:tcPr>
          <w:p w14:paraId="18F56D39"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26/05/2025</w:t>
            </w:r>
          </w:p>
        </w:tc>
        <w:tc>
          <w:tcPr>
            <w:tcW w:w="5340" w:type="dxa"/>
            <w:hideMark/>
          </w:tcPr>
          <w:p w14:paraId="1A6BF156"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Interpretações divergentes sobre o desenvolvimento brasileiro no século XXI </w:t>
            </w:r>
          </w:p>
        </w:tc>
        <w:tc>
          <w:tcPr>
            <w:tcW w:w="5340" w:type="dxa"/>
            <w:hideMark/>
          </w:tcPr>
          <w:p w14:paraId="3A162A9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BRESSER-PEREIRA, Luiz Carlos; THEUER, Daniela. Um Estado novo-desenvolvimentista na América Latina? Economia e Sociedade, Campinas, v. 21, n. especial, dez. 2012.</w:t>
            </w:r>
          </w:p>
        </w:tc>
        <w:tc>
          <w:tcPr>
            <w:tcW w:w="2260" w:type="dxa"/>
            <w:hideMark/>
          </w:tcPr>
          <w:p w14:paraId="7F6D8F9D" w14:textId="77777777" w:rsidR="00CC0559" w:rsidRPr="00CC0559" w:rsidRDefault="00CC0559">
            <w:pPr>
              <w:rPr>
                <w:rFonts w:asciiTheme="minorHAnsi" w:hAnsiTheme="minorHAnsi" w:cstheme="minorHAnsi"/>
                <w:sz w:val="20"/>
                <w:szCs w:val="20"/>
              </w:rPr>
            </w:pPr>
          </w:p>
        </w:tc>
      </w:tr>
      <w:tr w:rsidR="00CC0559" w:rsidRPr="00CC0559" w14:paraId="60DB5373" w14:textId="77777777" w:rsidTr="00CC0559">
        <w:trPr>
          <w:trHeight w:val="2295"/>
        </w:trPr>
        <w:tc>
          <w:tcPr>
            <w:tcW w:w="840" w:type="dxa"/>
            <w:noWrap/>
            <w:hideMark/>
          </w:tcPr>
          <w:p w14:paraId="049880E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15</w:t>
            </w:r>
          </w:p>
        </w:tc>
        <w:tc>
          <w:tcPr>
            <w:tcW w:w="1660" w:type="dxa"/>
            <w:noWrap/>
            <w:hideMark/>
          </w:tcPr>
          <w:p w14:paraId="6996C5BC"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02/06/2025</w:t>
            </w:r>
          </w:p>
        </w:tc>
        <w:tc>
          <w:tcPr>
            <w:tcW w:w="5340" w:type="dxa"/>
            <w:hideMark/>
          </w:tcPr>
          <w:p w14:paraId="582C9BA1"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Economia Ambiental e Ecológica /</w:t>
            </w:r>
            <w:r w:rsidRPr="00CC0559">
              <w:rPr>
                <w:rFonts w:asciiTheme="minorHAnsi" w:hAnsiTheme="minorHAnsi" w:cstheme="minorHAnsi"/>
                <w:b/>
                <w:bCs/>
                <w:sz w:val="20"/>
                <w:szCs w:val="20"/>
              </w:rPr>
              <w:br/>
              <w:t>Desenvolvimento sustentável e o Esquema Centro e Periferia</w:t>
            </w:r>
          </w:p>
        </w:tc>
        <w:tc>
          <w:tcPr>
            <w:tcW w:w="5340" w:type="dxa"/>
            <w:hideMark/>
          </w:tcPr>
          <w:p w14:paraId="425B63A1"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ROMERO, Ademar. Desenvolvimento sustentável: uma perspectiva econômico-ecológica. Estudos Avançados, São Paulo, v. 26, n. 74, p. 65-92, jan./abr. 2012.</w:t>
            </w:r>
            <w:r w:rsidRPr="00CC0559">
              <w:rPr>
                <w:rFonts w:asciiTheme="minorHAnsi" w:hAnsiTheme="minorHAnsi" w:cstheme="minorHAnsi"/>
                <w:sz w:val="20"/>
                <w:szCs w:val="20"/>
              </w:rPr>
              <w:br/>
              <w:t>YOUNG, Carlos Eduardo Frickmann; LUSTOSA, Maria Cecília Junqueira. A questão ambiental no esquema centro-periferia. Economia, Niterói (RJ), v.4, n. 2, p. 201-221, jul./dez. 2003. Disponível em: https://core.ac.uk/download/pdf/6535653.pdf. Acesso em: 30 jan. 2024.</w:t>
            </w:r>
          </w:p>
        </w:tc>
        <w:tc>
          <w:tcPr>
            <w:tcW w:w="2260" w:type="dxa"/>
            <w:hideMark/>
          </w:tcPr>
          <w:p w14:paraId="4709DFCB" w14:textId="77777777" w:rsidR="00CC0559" w:rsidRPr="00CC0559" w:rsidRDefault="00CC0559">
            <w:pPr>
              <w:rPr>
                <w:rFonts w:asciiTheme="minorHAnsi" w:hAnsiTheme="minorHAnsi" w:cstheme="minorHAnsi"/>
                <w:sz w:val="20"/>
                <w:szCs w:val="20"/>
              </w:rPr>
            </w:pPr>
          </w:p>
        </w:tc>
      </w:tr>
      <w:tr w:rsidR="00CC0559" w:rsidRPr="00CC0559" w14:paraId="40E5D54A" w14:textId="77777777" w:rsidTr="00CC0559">
        <w:trPr>
          <w:trHeight w:val="4275"/>
        </w:trPr>
        <w:tc>
          <w:tcPr>
            <w:tcW w:w="840" w:type="dxa"/>
            <w:vMerge w:val="restart"/>
            <w:noWrap/>
            <w:hideMark/>
          </w:tcPr>
          <w:p w14:paraId="591D4169"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Aula 16</w:t>
            </w:r>
          </w:p>
        </w:tc>
        <w:tc>
          <w:tcPr>
            <w:tcW w:w="1660" w:type="dxa"/>
            <w:noWrap/>
            <w:hideMark/>
          </w:tcPr>
          <w:p w14:paraId="526342CB"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09/06/2025</w:t>
            </w:r>
          </w:p>
        </w:tc>
        <w:tc>
          <w:tcPr>
            <w:tcW w:w="5340" w:type="dxa"/>
            <w:hideMark/>
          </w:tcPr>
          <w:p w14:paraId="450643EE"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Projetos atuais de desenvolvimento Brasileiro </w:t>
            </w:r>
          </w:p>
        </w:tc>
        <w:tc>
          <w:tcPr>
            <w:tcW w:w="5340" w:type="dxa"/>
            <w:hideMark/>
          </w:tcPr>
          <w:p w14:paraId="1C68E7AA"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MINISTÉRIO DO DESENVOLVIMENTO, INDÚSTRIA, COMÉRCIO E SERVIÇOS (MDIC). Plano Nova Indústria Brasil: Plano de Ação. Brasília: MDIC, 2024. Disponível em: https://www.gov.br/mdic/pt-br/composicao/se/cndi/plano-de-acao/nova-industria-brasil-plano-de-acao.pdf. Acesso em: 28 jan. 2025.</w:t>
            </w:r>
            <w:r w:rsidRPr="00CC0559">
              <w:rPr>
                <w:rFonts w:asciiTheme="minorHAnsi" w:hAnsiTheme="minorHAnsi" w:cstheme="minorHAnsi"/>
                <w:sz w:val="20"/>
                <w:szCs w:val="20"/>
              </w:rPr>
              <w:br/>
              <w:t>MINISTÉRIO DA CIÊNCIA, TECNOLOGIA E INOVAÇÃO (MCTI). Plano Brasileiro de Inteligência Artificial. Brasília: MCTI, 2024. Disponível em: https://www.gov.br/mcti/pt-br/acompanhe-o-mcti/noticias/2024/07/plano-brasileiro-de-ia-tera-supercomputador-e-investimento-de-r-23-bilhoes-em-quatro-anos/ia_para_o_bem_de_todos.pdf/view. Acesso em: 28 jan. 2025.</w:t>
            </w:r>
          </w:p>
        </w:tc>
        <w:tc>
          <w:tcPr>
            <w:tcW w:w="2260" w:type="dxa"/>
            <w:hideMark/>
          </w:tcPr>
          <w:p w14:paraId="7F8C354D" w14:textId="77777777" w:rsidR="00CC0559" w:rsidRPr="00CC0559" w:rsidRDefault="00CC0559">
            <w:pPr>
              <w:rPr>
                <w:rFonts w:asciiTheme="minorHAnsi" w:hAnsiTheme="minorHAnsi" w:cstheme="minorHAnsi"/>
                <w:sz w:val="20"/>
                <w:szCs w:val="20"/>
              </w:rPr>
            </w:pPr>
          </w:p>
        </w:tc>
      </w:tr>
      <w:tr w:rsidR="00CC0559" w:rsidRPr="00CC0559" w14:paraId="1A774A4F" w14:textId="77777777" w:rsidTr="00CC0559">
        <w:trPr>
          <w:trHeight w:val="300"/>
        </w:trPr>
        <w:tc>
          <w:tcPr>
            <w:tcW w:w="840" w:type="dxa"/>
            <w:vMerge/>
            <w:hideMark/>
          </w:tcPr>
          <w:p w14:paraId="4C345DB6" w14:textId="77777777" w:rsidR="00CC0559" w:rsidRPr="00CC0559" w:rsidRDefault="00CC0559">
            <w:pPr>
              <w:rPr>
                <w:rFonts w:asciiTheme="minorHAnsi" w:hAnsiTheme="minorHAnsi" w:cstheme="minorHAnsi"/>
                <w:sz w:val="20"/>
                <w:szCs w:val="20"/>
              </w:rPr>
            </w:pPr>
          </w:p>
        </w:tc>
        <w:tc>
          <w:tcPr>
            <w:tcW w:w="1660" w:type="dxa"/>
            <w:noWrap/>
            <w:hideMark/>
          </w:tcPr>
          <w:p w14:paraId="0FFBE331"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09/06/2025</w:t>
            </w:r>
          </w:p>
        </w:tc>
        <w:tc>
          <w:tcPr>
            <w:tcW w:w="5340" w:type="dxa"/>
            <w:hideMark/>
          </w:tcPr>
          <w:p w14:paraId="4D477AA2"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Entrega dos Artigos </w:t>
            </w:r>
          </w:p>
        </w:tc>
        <w:tc>
          <w:tcPr>
            <w:tcW w:w="5340" w:type="dxa"/>
            <w:noWrap/>
            <w:hideMark/>
          </w:tcPr>
          <w:p w14:paraId="4A387CA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 </w:t>
            </w:r>
          </w:p>
        </w:tc>
        <w:tc>
          <w:tcPr>
            <w:tcW w:w="2260" w:type="dxa"/>
            <w:hideMark/>
          </w:tcPr>
          <w:p w14:paraId="741310C5" w14:textId="77777777" w:rsidR="00CC0559" w:rsidRPr="00CC0559" w:rsidRDefault="00CC0559">
            <w:pPr>
              <w:rPr>
                <w:rFonts w:asciiTheme="minorHAnsi" w:hAnsiTheme="minorHAnsi" w:cstheme="minorHAnsi"/>
                <w:sz w:val="20"/>
                <w:szCs w:val="20"/>
              </w:rPr>
            </w:pPr>
          </w:p>
        </w:tc>
      </w:tr>
      <w:tr w:rsidR="00CC0559" w:rsidRPr="00CC0559" w14:paraId="4A81C712" w14:textId="77777777" w:rsidTr="00CC0559">
        <w:trPr>
          <w:trHeight w:val="570"/>
        </w:trPr>
        <w:tc>
          <w:tcPr>
            <w:tcW w:w="840" w:type="dxa"/>
            <w:noWrap/>
            <w:hideMark/>
          </w:tcPr>
          <w:p w14:paraId="6D6A6C2C"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lastRenderedPageBreak/>
              <w:t>Aula 17</w:t>
            </w:r>
          </w:p>
        </w:tc>
        <w:tc>
          <w:tcPr>
            <w:tcW w:w="1660" w:type="dxa"/>
            <w:noWrap/>
            <w:hideMark/>
          </w:tcPr>
          <w:p w14:paraId="26C4CC05"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16/06/2025</w:t>
            </w:r>
          </w:p>
        </w:tc>
        <w:tc>
          <w:tcPr>
            <w:tcW w:w="5340" w:type="dxa"/>
            <w:hideMark/>
          </w:tcPr>
          <w:p w14:paraId="66D3B55B"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 xml:space="preserve">Prova Final </w:t>
            </w:r>
          </w:p>
        </w:tc>
        <w:tc>
          <w:tcPr>
            <w:tcW w:w="5340" w:type="dxa"/>
            <w:hideMark/>
          </w:tcPr>
          <w:p w14:paraId="62E14038"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Prova para estudantes que optaram por não apresentar o seminário ou entregar o artigo.</w:t>
            </w:r>
          </w:p>
        </w:tc>
        <w:tc>
          <w:tcPr>
            <w:tcW w:w="2260" w:type="dxa"/>
            <w:hideMark/>
          </w:tcPr>
          <w:p w14:paraId="76698E37" w14:textId="77777777" w:rsidR="00CC0559" w:rsidRPr="00CC0559" w:rsidRDefault="00CC0559">
            <w:pPr>
              <w:rPr>
                <w:rFonts w:asciiTheme="minorHAnsi" w:hAnsiTheme="minorHAnsi" w:cstheme="minorHAnsi"/>
                <w:sz w:val="20"/>
                <w:szCs w:val="20"/>
              </w:rPr>
            </w:pPr>
          </w:p>
        </w:tc>
      </w:tr>
      <w:tr w:rsidR="00CC0559" w:rsidRPr="00CC0559" w14:paraId="02BB3637" w14:textId="77777777" w:rsidTr="00CC0559">
        <w:trPr>
          <w:trHeight w:val="855"/>
        </w:trPr>
        <w:tc>
          <w:tcPr>
            <w:tcW w:w="840" w:type="dxa"/>
            <w:noWrap/>
            <w:hideMark/>
          </w:tcPr>
          <w:p w14:paraId="6FBED760"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18</w:t>
            </w:r>
          </w:p>
        </w:tc>
        <w:tc>
          <w:tcPr>
            <w:tcW w:w="1660" w:type="dxa"/>
            <w:noWrap/>
            <w:hideMark/>
          </w:tcPr>
          <w:p w14:paraId="075975EA"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13/06/2025</w:t>
            </w:r>
          </w:p>
        </w:tc>
        <w:tc>
          <w:tcPr>
            <w:tcW w:w="5340" w:type="dxa"/>
            <w:hideMark/>
          </w:tcPr>
          <w:p w14:paraId="0E0D4530"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Provas substitutivas</w:t>
            </w:r>
          </w:p>
        </w:tc>
        <w:tc>
          <w:tcPr>
            <w:tcW w:w="5340" w:type="dxa"/>
            <w:hideMark/>
          </w:tcPr>
          <w:p w14:paraId="2E23F83D"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Prova para aqueles que não puderam realizar a prova final ou perderam alguma das atividades anteriores.</w:t>
            </w:r>
          </w:p>
        </w:tc>
        <w:tc>
          <w:tcPr>
            <w:tcW w:w="2260" w:type="dxa"/>
            <w:hideMark/>
          </w:tcPr>
          <w:p w14:paraId="34F6FFAC" w14:textId="77777777" w:rsidR="00CC0559" w:rsidRPr="00CC0559" w:rsidRDefault="00CC0559">
            <w:pPr>
              <w:rPr>
                <w:rFonts w:asciiTheme="minorHAnsi" w:hAnsiTheme="minorHAnsi" w:cstheme="minorHAnsi"/>
                <w:sz w:val="20"/>
                <w:szCs w:val="20"/>
              </w:rPr>
            </w:pPr>
          </w:p>
        </w:tc>
      </w:tr>
      <w:tr w:rsidR="00CC0559" w:rsidRPr="00CC0559" w14:paraId="0643DE93" w14:textId="77777777" w:rsidTr="00CC0559">
        <w:trPr>
          <w:trHeight w:val="585"/>
        </w:trPr>
        <w:tc>
          <w:tcPr>
            <w:tcW w:w="840" w:type="dxa"/>
            <w:noWrap/>
            <w:hideMark/>
          </w:tcPr>
          <w:p w14:paraId="631B8F74"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Aula 19</w:t>
            </w:r>
          </w:p>
        </w:tc>
        <w:tc>
          <w:tcPr>
            <w:tcW w:w="1660" w:type="dxa"/>
            <w:noWrap/>
            <w:hideMark/>
          </w:tcPr>
          <w:p w14:paraId="335B4D2E" w14:textId="77777777" w:rsidR="00CC0559" w:rsidRPr="00CC0559" w:rsidRDefault="00CC0559" w:rsidP="00CC0559">
            <w:pPr>
              <w:rPr>
                <w:rFonts w:asciiTheme="minorHAnsi" w:hAnsiTheme="minorHAnsi" w:cstheme="minorHAnsi"/>
                <w:sz w:val="20"/>
                <w:szCs w:val="20"/>
              </w:rPr>
            </w:pPr>
            <w:r w:rsidRPr="00CC0559">
              <w:rPr>
                <w:rFonts w:asciiTheme="minorHAnsi" w:hAnsiTheme="minorHAnsi" w:cstheme="minorHAnsi"/>
                <w:sz w:val="20"/>
                <w:szCs w:val="20"/>
              </w:rPr>
              <w:t>23/06/2025</w:t>
            </w:r>
          </w:p>
        </w:tc>
        <w:tc>
          <w:tcPr>
            <w:tcW w:w="5340" w:type="dxa"/>
            <w:hideMark/>
          </w:tcPr>
          <w:p w14:paraId="50ACA7BD" w14:textId="77777777" w:rsidR="00CC0559" w:rsidRPr="00CC0559" w:rsidRDefault="00CC0559">
            <w:pPr>
              <w:rPr>
                <w:rFonts w:asciiTheme="minorHAnsi" w:hAnsiTheme="minorHAnsi" w:cstheme="minorHAnsi"/>
                <w:b/>
                <w:bCs/>
                <w:sz w:val="20"/>
                <w:szCs w:val="20"/>
              </w:rPr>
            </w:pPr>
            <w:r w:rsidRPr="00CC0559">
              <w:rPr>
                <w:rFonts w:asciiTheme="minorHAnsi" w:hAnsiTheme="minorHAnsi" w:cstheme="minorHAnsi"/>
                <w:b/>
                <w:bCs/>
                <w:sz w:val="20"/>
                <w:szCs w:val="20"/>
              </w:rPr>
              <w:t>Exames</w:t>
            </w:r>
          </w:p>
        </w:tc>
        <w:tc>
          <w:tcPr>
            <w:tcW w:w="5340" w:type="dxa"/>
            <w:hideMark/>
          </w:tcPr>
          <w:p w14:paraId="0AABE930" w14:textId="77777777" w:rsidR="00CC0559" w:rsidRPr="00CC0559" w:rsidRDefault="00CC0559">
            <w:pPr>
              <w:rPr>
                <w:rFonts w:asciiTheme="minorHAnsi" w:hAnsiTheme="minorHAnsi" w:cstheme="minorHAnsi"/>
                <w:sz w:val="20"/>
                <w:szCs w:val="20"/>
              </w:rPr>
            </w:pPr>
            <w:r w:rsidRPr="00CC0559">
              <w:rPr>
                <w:rFonts w:asciiTheme="minorHAnsi" w:hAnsiTheme="minorHAnsi" w:cstheme="minorHAnsi"/>
                <w:sz w:val="20"/>
                <w:szCs w:val="20"/>
              </w:rPr>
              <w:t>Exame para estudantes com nota final entre 4,0 e 5,9.</w:t>
            </w:r>
          </w:p>
        </w:tc>
        <w:tc>
          <w:tcPr>
            <w:tcW w:w="2260" w:type="dxa"/>
            <w:hideMark/>
          </w:tcPr>
          <w:p w14:paraId="001D7CA8" w14:textId="77777777" w:rsidR="00CC0559" w:rsidRPr="00CC0559" w:rsidRDefault="00CC0559">
            <w:pPr>
              <w:rPr>
                <w:rFonts w:asciiTheme="minorHAnsi" w:hAnsiTheme="minorHAnsi" w:cstheme="minorHAnsi"/>
                <w:sz w:val="20"/>
                <w:szCs w:val="20"/>
              </w:rPr>
            </w:pPr>
          </w:p>
        </w:tc>
      </w:tr>
    </w:tbl>
    <w:p w14:paraId="52078550" w14:textId="77777777" w:rsidR="00172C4F" w:rsidRPr="003557C4" w:rsidRDefault="00172C4F" w:rsidP="003557C4">
      <w:pPr>
        <w:rPr>
          <w:rFonts w:asciiTheme="minorHAnsi" w:hAnsiTheme="minorHAnsi" w:cstheme="minorHAnsi"/>
          <w:sz w:val="20"/>
          <w:szCs w:val="20"/>
        </w:rPr>
      </w:pPr>
    </w:p>
    <w:sectPr w:rsidR="00172C4F" w:rsidRPr="003557C4" w:rsidSect="00763A83">
      <w:headerReference w:type="default" r:id="rId18"/>
      <w:pgSz w:w="11920" w:h="16840"/>
      <w:pgMar w:top="1820" w:right="920" w:bottom="0" w:left="960" w:header="3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A13A6" w14:textId="77777777" w:rsidR="00EB0320" w:rsidRDefault="00EB0320">
      <w:r>
        <w:separator/>
      </w:r>
    </w:p>
  </w:endnote>
  <w:endnote w:type="continuationSeparator" w:id="0">
    <w:p w14:paraId="001A2080" w14:textId="77777777" w:rsidR="00EB0320" w:rsidRDefault="00EB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3A1BD" w14:textId="77777777" w:rsidR="00EB0320" w:rsidRDefault="00EB0320">
      <w:r>
        <w:separator/>
      </w:r>
    </w:p>
  </w:footnote>
  <w:footnote w:type="continuationSeparator" w:id="0">
    <w:p w14:paraId="0136B312" w14:textId="77777777" w:rsidR="00EB0320" w:rsidRDefault="00EB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EF8E" w14:textId="77777777" w:rsidR="00037AA1" w:rsidRDefault="00037AA1" w:rsidP="00437E05">
    <w:pPr>
      <w:pStyle w:val="Cabealho"/>
    </w:pPr>
    <w:r>
      <w:rPr>
        <w:noProof/>
      </w:rPr>
      <w:drawing>
        <wp:anchor distT="0" distB="0" distL="114300" distR="114300" simplePos="0" relativeHeight="251662336" behindDoc="1" locked="0" layoutInCell="1" allowOverlap="1" wp14:anchorId="55B6FB62" wp14:editId="67D6D07E">
          <wp:simplePos x="0" y="0"/>
          <wp:positionH relativeFrom="column">
            <wp:posOffset>-490742</wp:posOffset>
          </wp:positionH>
          <wp:positionV relativeFrom="paragraph">
            <wp:posOffset>-288925</wp:posOffset>
          </wp:positionV>
          <wp:extent cx="7419702" cy="111005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7419702" cy="1110051"/>
                  </a:xfrm>
                  <a:prstGeom prst="rect">
                    <a:avLst/>
                  </a:prstGeom>
                </pic:spPr>
              </pic:pic>
            </a:graphicData>
          </a:graphic>
          <wp14:sizeRelH relativeFrom="page">
            <wp14:pctWidth>0</wp14:pctWidth>
          </wp14:sizeRelH>
          <wp14:sizeRelV relativeFrom="page">
            <wp14:pctHeight>0</wp14:pctHeight>
          </wp14:sizeRelV>
        </wp:anchor>
      </w:drawing>
    </w:r>
  </w:p>
  <w:p w14:paraId="7F84F0C0" w14:textId="77777777" w:rsidR="00037AA1" w:rsidRDefault="00037AA1" w:rsidP="00437E05">
    <w:pPr>
      <w:jc w:val="center"/>
      <w:rPr>
        <w:rFonts w:ascii="Arial" w:hAnsi="Arial" w:cs="Arial"/>
        <w:b/>
        <w:sz w:val="28"/>
        <w:szCs w:val="28"/>
      </w:rPr>
    </w:pPr>
  </w:p>
  <w:p w14:paraId="2A14F19C" w14:textId="77777777" w:rsidR="00037AA1" w:rsidRDefault="00037AA1" w:rsidP="00437E05">
    <w:pPr>
      <w:jc w:val="center"/>
      <w:rPr>
        <w:rFonts w:ascii="Arial" w:hAnsi="Arial" w:cs="Arial"/>
        <w:b/>
        <w:sz w:val="28"/>
        <w:szCs w:val="28"/>
      </w:rPr>
    </w:pPr>
    <w:r>
      <w:rPr>
        <w:rFonts w:ascii="Arial" w:hAnsi="Arial" w:cs="Arial"/>
        <w:b/>
        <w:noProof/>
        <w:sz w:val="28"/>
        <w:szCs w:val="28"/>
        <w:lang w:val="pt-BR" w:eastAsia="pt-BR"/>
      </w:rPr>
      <mc:AlternateContent>
        <mc:Choice Requires="wps">
          <w:drawing>
            <wp:anchor distT="0" distB="0" distL="114300" distR="114300" simplePos="0" relativeHeight="251663360" behindDoc="0" locked="0" layoutInCell="1" allowOverlap="1" wp14:anchorId="37094F36" wp14:editId="7B30917F">
              <wp:simplePos x="0" y="0"/>
              <wp:positionH relativeFrom="column">
                <wp:posOffset>2830830</wp:posOffset>
              </wp:positionH>
              <wp:positionV relativeFrom="paragraph">
                <wp:posOffset>69215</wp:posOffset>
              </wp:positionV>
              <wp:extent cx="695325" cy="133350"/>
              <wp:effectExtent l="0" t="0" r="9525" b="0"/>
              <wp:wrapNone/>
              <wp:docPr id="5" name="Retângulo 5"/>
              <wp:cNvGraphicFramePr/>
              <a:graphic xmlns:a="http://schemas.openxmlformats.org/drawingml/2006/main">
                <a:graphicData uri="http://schemas.microsoft.com/office/word/2010/wordprocessingShape">
                  <wps:wsp>
                    <wps:cNvSpPr/>
                    <wps:spPr>
                      <a:xfrm>
                        <a:off x="0" y="0"/>
                        <a:ext cx="695325"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8909270" id="Retângulo 5" o:spid="_x0000_s1026" style="position:absolute;margin-left:222.9pt;margin-top:5.45pt;width:54.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" fillcolor="white [3212]" stroked="f" strokeweight="2pt"/>
          </w:pict>
        </mc:Fallback>
      </mc:AlternateContent>
    </w:r>
  </w:p>
  <w:p w14:paraId="0085AAE4" w14:textId="77777777" w:rsidR="00037AA1" w:rsidRDefault="00037AA1" w:rsidP="00437E05">
    <w:pPr>
      <w:jc w:val="center"/>
      <w:rPr>
        <w:rFonts w:ascii="Arial" w:hAnsi="Arial" w:cs="Arial"/>
        <w:b/>
        <w:sz w:val="28"/>
        <w:szCs w:val="28"/>
      </w:rPr>
    </w:pPr>
  </w:p>
  <w:p w14:paraId="22F9AFAB" w14:textId="77777777" w:rsidR="00037AA1" w:rsidRDefault="00037AA1" w:rsidP="00437E05">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5FD4E77F" w14:textId="77777777" w:rsidR="00037AA1" w:rsidRDefault="00037AA1" w:rsidP="00437E05">
    <w:pPr>
      <w:jc w:val="center"/>
      <w:rPr>
        <w:rFonts w:ascii="Arial" w:hAnsi="Arial" w:cs="Arial"/>
        <w:b/>
        <w:sz w:val="28"/>
        <w:szCs w:val="28"/>
      </w:rPr>
    </w:pPr>
    <w:r>
      <w:rPr>
        <w:rFonts w:ascii="Arial" w:hAnsi="Arial" w:cs="Arial"/>
        <w:b/>
        <w:sz w:val="28"/>
        <w:szCs w:val="28"/>
      </w:rPr>
      <w:t>Escola de Sociologia e Política de São Paulo - ESP</w:t>
    </w:r>
  </w:p>
  <w:p w14:paraId="05C1D735" w14:textId="77777777" w:rsidR="00037AA1" w:rsidRPr="00D46693" w:rsidRDefault="00037AA1" w:rsidP="00437E05">
    <w:pPr>
      <w:jc w:val="center"/>
      <w:rPr>
        <w:rFonts w:ascii="Arial" w:hAnsi="Arial" w:cs="Arial"/>
        <w:b/>
        <w:sz w:val="28"/>
        <w:szCs w:val="28"/>
      </w:rPr>
    </w:pPr>
    <w:r>
      <w:rPr>
        <w:rFonts w:ascii="Arial" w:hAnsi="Arial" w:cs="Arial"/>
      </w:rPr>
      <w:t>Recredenciada pela Portaria SERES nº 754 de 08/07/2022</w:t>
    </w:r>
  </w:p>
  <w:p w14:paraId="7869C2CC" w14:textId="77777777" w:rsidR="00037AA1" w:rsidRPr="0002348A" w:rsidRDefault="00037AA1" w:rsidP="00437E05">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p w14:paraId="0C63154E" w14:textId="77777777" w:rsidR="00037AA1" w:rsidRDefault="00037AA1">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3341"/>
    <w:multiLevelType w:val="multilevel"/>
    <w:tmpl w:val="09F6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76DAA"/>
    <w:multiLevelType w:val="hybridMultilevel"/>
    <w:tmpl w:val="E046A240"/>
    <w:lvl w:ilvl="0" w:tplc="24320758">
      <w:numFmt w:val="bullet"/>
      <w:lvlText w:val="-"/>
      <w:lvlJc w:val="left"/>
      <w:pPr>
        <w:ind w:left="346" w:hanging="116"/>
      </w:pPr>
      <w:rPr>
        <w:rFonts w:hint="default"/>
        <w:w w:val="100"/>
        <w:lang w:val="pt-PT" w:eastAsia="en-US" w:bidi="ar-SA"/>
      </w:rPr>
    </w:lvl>
    <w:lvl w:ilvl="1" w:tplc="2D94CB7A">
      <w:numFmt w:val="bullet"/>
      <w:lvlText w:val="•"/>
      <w:lvlJc w:val="left"/>
      <w:pPr>
        <w:ind w:left="1309" w:hanging="116"/>
      </w:pPr>
      <w:rPr>
        <w:rFonts w:hint="default"/>
        <w:lang w:val="pt-PT" w:eastAsia="en-US" w:bidi="ar-SA"/>
      </w:rPr>
    </w:lvl>
    <w:lvl w:ilvl="2" w:tplc="9982AA70">
      <w:numFmt w:val="bullet"/>
      <w:lvlText w:val="•"/>
      <w:lvlJc w:val="left"/>
      <w:pPr>
        <w:ind w:left="2279" w:hanging="116"/>
      </w:pPr>
      <w:rPr>
        <w:rFonts w:hint="default"/>
        <w:lang w:val="pt-PT" w:eastAsia="en-US" w:bidi="ar-SA"/>
      </w:rPr>
    </w:lvl>
    <w:lvl w:ilvl="3" w:tplc="3800E67C">
      <w:numFmt w:val="bullet"/>
      <w:lvlText w:val="•"/>
      <w:lvlJc w:val="left"/>
      <w:pPr>
        <w:ind w:left="3249" w:hanging="116"/>
      </w:pPr>
      <w:rPr>
        <w:rFonts w:hint="default"/>
        <w:lang w:val="pt-PT" w:eastAsia="en-US" w:bidi="ar-SA"/>
      </w:rPr>
    </w:lvl>
    <w:lvl w:ilvl="4" w:tplc="9F1EAFE8">
      <w:numFmt w:val="bullet"/>
      <w:lvlText w:val="•"/>
      <w:lvlJc w:val="left"/>
      <w:pPr>
        <w:ind w:left="4219" w:hanging="116"/>
      </w:pPr>
      <w:rPr>
        <w:rFonts w:hint="default"/>
        <w:lang w:val="pt-PT" w:eastAsia="en-US" w:bidi="ar-SA"/>
      </w:rPr>
    </w:lvl>
    <w:lvl w:ilvl="5" w:tplc="F4481D20">
      <w:numFmt w:val="bullet"/>
      <w:lvlText w:val="•"/>
      <w:lvlJc w:val="left"/>
      <w:pPr>
        <w:ind w:left="5189" w:hanging="116"/>
      </w:pPr>
      <w:rPr>
        <w:rFonts w:hint="default"/>
        <w:lang w:val="pt-PT" w:eastAsia="en-US" w:bidi="ar-SA"/>
      </w:rPr>
    </w:lvl>
    <w:lvl w:ilvl="6" w:tplc="D26ACC3C">
      <w:numFmt w:val="bullet"/>
      <w:lvlText w:val="•"/>
      <w:lvlJc w:val="left"/>
      <w:pPr>
        <w:ind w:left="6159" w:hanging="116"/>
      </w:pPr>
      <w:rPr>
        <w:rFonts w:hint="default"/>
        <w:lang w:val="pt-PT" w:eastAsia="en-US" w:bidi="ar-SA"/>
      </w:rPr>
    </w:lvl>
    <w:lvl w:ilvl="7" w:tplc="B0124190">
      <w:numFmt w:val="bullet"/>
      <w:lvlText w:val="•"/>
      <w:lvlJc w:val="left"/>
      <w:pPr>
        <w:ind w:left="7128" w:hanging="116"/>
      </w:pPr>
      <w:rPr>
        <w:rFonts w:hint="default"/>
        <w:lang w:val="pt-PT" w:eastAsia="en-US" w:bidi="ar-SA"/>
      </w:rPr>
    </w:lvl>
    <w:lvl w:ilvl="8" w:tplc="A0F69934">
      <w:numFmt w:val="bullet"/>
      <w:lvlText w:val="•"/>
      <w:lvlJc w:val="left"/>
      <w:pPr>
        <w:ind w:left="8098" w:hanging="116"/>
      </w:pPr>
      <w:rPr>
        <w:rFonts w:hint="default"/>
        <w:lang w:val="pt-PT" w:eastAsia="en-US" w:bidi="ar-SA"/>
      </w:rPr>
    </w:lvl>
  </w:abstractNum>
  <w:abstractNum w:abstractNumId="2" w15:restartNumberingAfterBreak="0">
    <w:nsid w:val="126C6442"/>
    <w:multiLevelType w:val="multilevel"/>
    <w:tmpl w:val="0E4AA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035E9"/>
    <w:multiLevelType w:val="multilevel"/>
    <w:tmpl w:val="CD3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97871"/>
    <w:multiLevelType w:val="multilevel"/>
    <w:tmpl w:val="91D4D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E681A"/>
    <w:multiLevelType w:val="hybridMultilevel"/>
    <w:tmpl w:val="F078E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08395E"/>
    <w:multiLevelType w:val="hybridMultilevel"/>
    <w:tmpl w:val="DBC233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3F108D"/>
    <w:multiLevelType w:val="multilevel"/>
    <w:tmpl w:val="38A0B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71500B"/>
    <w:multiLevelType w:val="hybridMultilevel"/>
    <w:tmpl w:val="DFCADA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DD31F3"/>
    <w:multiLevelType w:val="multilevel"/>
    <w:tmpl w:val="E72E60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47DCC"/>
    <w:multiLevelType w:val="multilevel"/>
    <w:tmpl w:val="A29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B0FA9"/>
    <w:multiLevelType w:val="multilevel"/>
    <w:tmpl w:val="D7F453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52110"/>
    <w:multiLevelType w:val="multilevel"/>
    <w:tmpl w:val="3248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7B7A44"/>
    <w:multiLevelType w:val="multilevel"/>
    <w:tmpl w:val="ADBA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81E0A"/>
    <w:multiLevelType w:val="multilevel"/>
    <w:tmpl w:val="2956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4"/>
  </w:num>
  <w:num w:numId="4">
    <w:abstractNumId w:val="6"/>
  </w:num>
  <w:num w:numId="5">
    <w:abstractNumId w:val="8"/>
  </w:num>
  <w:num w:numId="6">
    <w:abstractNumId w:val="5"/>
  </w:num>
  <w:num w:numId="7">
    <w:abstractNumId w:val="9"/>
  </w:num>
  <w:num w:numId="8">
    <w:abstractNumId w:val="4"/>
  </w:num>
  <w:num w:numId="9">
    <w:abstractNumId w:val="11"/>
  </w:num>
  <w:num w:numId="10">
    <w:abstractNumId w:val="7"/>
  </w:num>
  <w:num w:numId="11">
    <w:abstractNumId w:val="2"/>
  </w:num>
  <w:num w:numId="12">
    <w:abstractNumId w:val="13"/>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F4"/>
    <w:rsid w:val="000230F2"/>
    <w:rsid w:val="00037AA1"/>
    <w:rsid w:val="00045178"/>
    <w:rsid w:val="00101260"/>
    <w:rsid w:val="00145360"/>
    <w:rsid w:val="00155699"/>
    <w:rsid w:val="00172C4F"/>
    <w:rsid w:val="00174BA9"/>
    <w:rsid w:val="001976A7"/>
    <w:rsid w:val="00200346"/>
    <w:rsid w:val="002B0C77"/>
    <w:rsid w:val="00312AF9"/>
    <w:rsid w:val="00314861"/>
    <w:rsid w:val="00314F32"/>
    <w:rsid w:val="003557C4"/>
    <w:rsid w:val="00367F65"/>
    <w:rsid w:val="00397B1B"/>
    <w:rsid w:val="003D4EE5"/>
    <w:rsid w:val="003D7FF4"/>
    <w:rsid w:val="004147B4"/>
    <w:rsid w:val="00437E05"/>
    <w:rsid w:val="00450188"/>
    <w:rsid w:val="004C0A6C"/>
    <w:rsid w:val="00525741"/>
    <w:rsid w:val="00547CF2"/>
    <w:rsid w:val="005761CC"/>
    <w:rsid w:val="005D712C"/>
    <w:rsid w:val="00603C3D"/>
    <w:rsid w:val="00655E5A"/>
    <w:rsid w:val="006A4DC2"/>
    <w:rsid w:val="007119D9"/>
    <w:rsid w:val="00763A83"/>
    <w:rsid w:val="008B13D0"/>
    <w:rsid w:val="008C6417"/>
    <w:rsid w:val="008C7874"/>
    <w:rsid w:val="00921F4E"/>
    <w:rsid w:val="009668DB"/>
    <w:rsid w:val="00991604"/>
    <w:rsid w:val="00993074"/>
    <w:rsid w:val="00A243C0"/>
    <w:rsid w:val="00A971B7"/>
    <w:rsid w:val="00AB77F8"/>
    <w:rsid w:val="00AC6D43"/>
    <w:rsid w:val="00AF3768"/>
    <w:rsid w:val="00B411C2"/>
    <w:rsid w:val="00B8375E"/>
    <w:rsid w:val="00BC44DE"/>
    <w:rsid w:val="00BE417C"/>
    <w:rsid w:val="00C013FA"/>
    <w:rsid w:val="00C24FFA"/>
    <w:rsid w:val="00CC0559"/>
    <w:rsid w:val="00CC61DB"/>
    <w:rsid w:val="00D35548"/>
    <w:rsid w:val="00D42E13"/>
    <w:rsid w:val="00D43E51"/>
    <w:rsid w:val="00E41A56"/>
    <w:rsid w:val="00E55557"/>
    <w:rsid w:val="00EB0320"/>
    <w:rsid w:val="00EE71E5"/>
    <w:rsid w:val="00F301B2"/>
    <w:rsid w:val="00F70BFB"/>
    <w:rsid w:val="00F7160F"/>
    <w:rsid w:val="00FF5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AFFB"/>
  <w15:docId w15:val="{70B9247D-2C28-43DC-A797-1FBACAE3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13D0"/>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Calibri" w:eastAsia="Calibri" w:hAnsi="Calibri" w:cs="Calibri"/>
    </w:rPr>
  </w:style>
  <w:style w:type="paragraph" w:styleId="Ttulo">
    <w:name w:val="Title"/>
    <w:basedOn w:val="Normal"/>
    <w:uiPriority w:val="1"/>
    <w:qFormat/>
    <w:pPr>
      <w:spacing w:before="172"/>
      <w:ind w:left="1438" w:right="1325"/>
      <w:jc w:val="center"/>
    </w:pPr>
    <w:rPr>
      <w:rFonts w:ascii="Calibri" w:eastAsia="Calibri" w:hAnsi="Calibri" w:cs="Calibri"/>
      <w:b/>
      <w:bCs/>
      <w:sz w:val="28"/>
      <w:szCs w:val="28"/>
    </w:rPr>
  </w:style>
  <w:style w:type="paragraph" w:styleId="PargrafodaLista">
    <w:name w:val="List Paragraph"/>
    <w:basedOn w:val="Normal"/>
    <w:uiPriority w:val="1"/>
    <w:qFormat/>
    <w:pPr>
      <w:ind w:left="461" w:hanging="116"/>
    </w:pPr>
    <w:rPr>
      <w:rFonts w:ascii="Calibri" w:eastAsia="Calibri" w:hAnsi="Calibri" w:cs="Calibri"/>
    </w:rPr>
  </w:style>
  <w:style w:type="paragraph" w:customStyle="1" w:styleId="TableParagraph">
    <w:name w:val="Table Paragraph"/>
    <w:basedOn w:val="Normal"/>
    <w:uiPriority w:val="1"/>
    <w:qFormat/>
    <w:pPr>
      <w:ind w:left="129"/>
    </w:pPr>
  </w:style>
  <w:style w:type="table" w:styleId="Tabelacomgrade">
    <w:name w:val="Table Grid"/>
    <w:basedOn w:val="Tabelanormal"/>
    <w:uiPriority w:val="39"/>
    <w:rsid w:val="00314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314861"/>
    <w:pPr>
      <w:widowControl/>
      <w:tabs>
        <w:tab w:val="center" w:pos="4252"/>
        <w:tab w:val="right" w:pos="8504"/>
      </w:tabs>
      <w:autoSpaceDE/>
      <w:autoSpaceDN/>
    </w:pPr>
    <w:rPr>
      <w:rFonts w:ascii="Times New Roman" w:eastAsia="Times New Roman" w:hAnsi="Times New Roman" w:cs="Times New Roman"/>
      <w:sz w:val="20"/>
      <w:szCs w:val="20"/>
      <w:lang w:val="pt-BR" w:eastAsia="pt-BR"/>
    </w:rPr>
  </w:style>
  <w:style w:type="character" w:customStyle="1" w:styleId="CabealhoChar">
    <w:name w:val="Cabeçalho Char"/>
    <w:basedOn w:val="Fontepargpadro"/>
    <w:link w:val="Cabealho"/>
    <w:uiPriority w:val="99"/>
    <w:rsid w:val="00314861"/>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unhideWhenUsed/>
    <w:rsid w:val="00314861"/>
    <w:pPr>
      <w:tabs>
        <w:tab w:val="center" w:pos="4252"/>
        <w:tab w:val="right" w:pos="8504"/>
      </w:tabs>
    </w:pPr>
  </w:style>
  <w:style w:type="character" w:customStyle="1" w:styleId="RodapChar">
    <w:name w:val="Rodapé Char"/>
    <w:basedOn w:val="Fontepargpadro"/>
    <w:link w:val="Rodap"/>
    <w:uiPriority w:val="99"/>
    <w:rsid w:val="00314861"/>
    <w:rPr>
      <w:rFonts w:ascii="Arial MT" w:eastAsia="Arial MT" w:hAnsi="Arial MT" w:cs="Arial MT"/>
      <w:lang w:val="pt-PT"/>
    </w:rPr>
  </w:style>
  <w:style w:type="character" w:styleId="Hyperlink">
    <w:name w:val="Hyperlink"/>
    <w:basedOn w:val="Fontepargpadro"/>
    <w:uiPriority w:val="99"/>
    <w:unhideWhenUsed/>
    <w:rsid w:val="006A4DC2"/>
    <w:rPr>
      <w:color w:val="0000FF" w:themeColor="hyperlink"/>
      <w:u w:val="single"/>
    </w:rPr>
  </w:style>
  <w:style w:type="paragraph" w:styleId="NormalWeb">
    <w:name w:val="Normal (Web)"/>
    <w:basedOn w:val="Normal"/>
    <w:uiPriority w:val="99"/>
    <w:semiHidden/>
    <w:unhideWhenUsed/>
    <w:rsid w:val="00450188"/>
    <w:rPr>
      <w:rFonts w:ascii="Times New Roman" w:hAnsi="Times New Roman" w:cs="Times New Roman"/>
      <w:sz w:val="24"/>
      <w:szCs w:val="24"/>
    </w:rPr>
  </w:style>
  <w:style w:type="character" w:styleId="Refdecomentrio">
    <w:name w:val="annotation reference"/>
    <w:basedOn w:val="Fontepargpadro"/>
    <w:uiPriority w:val="99"/>
    <w:semiHidden/>
    <w:unhideWhenUsed/>
    <w:rsid w:val="00C24FFA"/>
    <w:rPr>
      <w:sz w:val="16"/>
      <w:szCs w:val="16"/>
    </w:rPr>
  </w:style>
  <w:style w:type="paragraph" w:styleId="Textodecomentrio">
    <w:name w:val="annotation text"/>
    <w:basedOn w:val="Normal"/>
    <w:link w:val="TextodecomentrioChar"/>
    <w:uiPriority w:val="99"/>
    <w:unhideWhenUsed/>
    <w:rsid w:val="00C24FFA"/>
    <w:rPr>
      <w:sz w:val="20"/>
      <w:szCs w:val="20"/>
    </w:rPr>
  </w:style>
  <w:style w:type="character" w:customStyle="1" w:styleId="TextodecomentrioChar">
    <w:name w:val="Texto de comentário Char"/>
    <w:basedOn w:val="Fontepargpadro"/>
    <w:link w:val="Textodecomentrio"/>
    <w:uiPriority w:val="99"/>
    <w:rsid w:val="00C24FFA"/>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24FFA"/>
    <w:rPr>
      <w:b/>
      <w:bCs/>
    </w:rPr>
  </w:style>
  <w:style w:type="character" w:customStyle="1" w:styleId="AssuntodocomentrioChar">
    <w:name w:val="Assunto do comentário Char"/>
    <w:basedOn w:val="TextodecomentrioChar"/>
    <w:link w:val="Assuntodocomentrio"/>
    <w:uiPriority w:val="99"/>
    <w:semiHidden/>
    <w:rsid w:val="00C24FFA"/>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8B13D0"/>
    <w:rPr>
      <w:rFonts w:ascii="Segoe UI" w:hAnsi="Segoe UI" w:cs="Segoe UI"/>
      <w:sz w:val="18"/>
      <w:szCs w:val="18"/>
    </w:rPr>
  </w:style>
  <w:style w:type="character" w:customStyle="1" w:styleId="TextodebaloChar">
    <w:name w:val="Texto de balão Char"/>
    <w:basedOn w:val="Fontepargpadro"/>
    <w:link w:val="Textodebalo"/>
    <w:uiPriority w:val="99"/>
    <w:semiHidden/>
    <w:rsid w:val="008B13D0"/>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517">
      <w:bodyDiv w:val="1"/>
      <w:marLeft w:val="0"/>
      <w:marRight w:val="0"/>
      <w:marTop w:val="0"/>
      <w:marBottom w:val="0"/>
      <w:divBdr>
        <w:top w:val="none" w:sz="0" w:space="0" w:color="auto"/>
        <w:left w:val="none" w:sz="0" w:space="0" w:color="auto"/>
        <w:bottom w:val="none" w:sz="0" w:space="0" w:color="auto"/>
        <w:right w:val="none" w:sz="0" w:space="0" w:color="auto"/>
      </w:divBdr>
    </w:div>
    <w:div w:id="112211430">
      <w:bodyDiv w:val="1"/>
      <w:marLeft w:val="0"/>
      <w:marRight w:val="0"/>
      <w:marTop w:val="0"/>
      <w:marBottom w:val="0"/>
      <w:divBdr>
        <w:top w:val="none" w:sz="0" w:space="0" w:color="auto"/>
        <w:left w:val="none" w:sz="0" w:space="0" w:color="auto"/>
        <w:bottom w:val="none" w:sz="0" w:space="0" w:color="auto"/>
        <w:right w:val="none" w:sz="0" w:space="0" w:color="auto"/>
      </w:divBdr>
    </w:div>
    <w:div w:id="230044860">
      <w:bodyDiv w:val="1"/>
      <w:marLeft w:val="0"/>
      <w:marRight w:val="0"/>
      <w:marTop w:val="0"/>
      <w:marBottom w:val="0"/>
      <w:divBdr>
        <w:top w:val="none" w:sz="0" w:space="0" w:color="auto"/>
        <w:left w:val="none" w:sz="0" w:space="0" w:color="auto"/>
        <w:bottom w:val="none" w:sz="0" w:space="0" w:color="auto"/>
        <w:right w:val="none" w:sz="0" w:space="0" w:color="auto"/>
      </w:divBdr>
    </w:div>
    <w:div w:id="262811134">
      <w:bodyDiv w:val="1"/>
      <w:marLeft w:val="0"/>
      <w:marRight w:val="0"/>
      <w:marTop w:val="0"/>
      <w:marBottom w:val="0"/>
      <w:divBdr>
        <w:top w:val="none" w:sz="0" w:space="0" w:color="auto"/>
        <w:left w:val="none" w:sz="0" w:space="0" w:color="auto"/>
        <w:bottom w:val="none" w:sz="0" w:space="0" w:color="auto"/>
        <w:right w:val="none" w:sz="0" w:space="0" w:color="auto"/>
      </w:divBdr>
    </w:div>
    <w:div w:id="272903808">
      <w:bodyDiv w:val="1"/>
      <w:marLeft w:val="0"/>
      <w:marRight w:val="0"/>
      <w:marTop w:val="0"/>
      <w:marBottom w:val="0"/>
      <w:divBdr>
        <w:top w:val="none" w:sz="0" w:space="0" w:color="auto"/>
        <w:left w:val="none" w:sz="0" w:space="0" w:color="auto"/>
        <w:bottom w:val="none" w:sz="0" w:space="0" w:color="auto"/>
        <w:right w:val="none" w:sz="0" w:space="0" w:color="auto"/>
      </w:divBdr>
    </w:div>
    <w:div w:id="299385506">
      <w:bodyDiv w:val="1"/>
      <w:marLeft w:val="0"/>
      <w:marRight w:val="0"/>
      <w:marTop w:val="0"/>
      <w:marBottom w:val="0"/>
      <w:divBdr>
        <w:top w:val="none" w:sz="0" w:space="0" w:color="auto"/>
        <w:left w:val="none" w:sz="0" w:space="0" w:color="auto"/>
        <w:bottom w:val="none" w:sz="0" w:space="0" w:color="auto"/>
        <w:right w:val="none" w:sz="0" w:space="0" w:color="auto"/>
      </w:divBdr>
    </w:div>
    <w:div w:id="760683159">
      <w:bodyDiv w:val="1"/>
      <w:marLeft w:val="0"/>
      <w:marRight w:val="0"/>
      <w:marTop w:val="0"/>
      <w:marBottom w:val="0"/>
      <w:divBdr>
        <w:top w:val="none" w:sz="0" w:space="0" w:color="auto"/>
        <w:left w:val="none" w:sz="0" w:space="0" w:color="auto"/>
        <w:bottom w:val="none" w:sz="0" w:space="0" w:color="auto"/>
        <w:right w:val="none" w:sz="0" w:space="0" w:color="auto"/>
      </w:divBdr>
    </w:div>
    <w:div w:id="791360705">
      <w:bodyDiv w:val="1"/>
      <w:marLeft w:val="0"/>
      <w:marRight w:val="0"/>
      <w:marTop w:val="0"/>
      <w:marBottom w:val="0"/>
      <w:divBdr>
        <w:top w:val="none" w:sz="0" w:space="0" w:color="auto"/>
        <w:left w:val="none" w:sz="0" w:space="0" w:color="auto"/>
        <w:bottom w:val="none" w:sz="0" w:space="0" w:color="auto"/>
        <w:right w:val="none" w:sz="0" w:space="0" w:color="auto"/>
      </w:divBdr>
    </w:div>
    <w:div w:id="922182284">
      <w:bodyDiv w:val="1"/>
      <w:marLeft w:val="0"/>
      <w:marRight w:val="0"/>
      <w:marTop w:val="0"/>
      <w:marBottom w:val="0"/>
      <w:divBdr>
        <w:top w:val="none" w:sz="0" w:space="0" w:color="auto"/>
        <w:left w:val="none" w:sz="0" w:space="0" w:color="auto"/>
        <w:bottom w:val="none" w:sz="0" w:space="0" w:color="auto"/>
        <w:right w:val="none" w:sz="0" w:space="0" w:color="auto"/>
      </w:divBdr>
    </w:div>
    <w:div w:id="1150169948">
      <w:bodyDiv w:val="1"/>
      <w:marLeft w:val="0"/>
      <w:marRight w:val="0"/>
      <w:marTop w:val="0"/>
      <w:marBottom w:val="0"/>
      <w:divBdr>
        <w:top w:val="none" w:sz="0" w:space="0" w:color="auto"/>
        <w:left w:val="none" w:sz="0" w:space="0" w:color="auto"/>
        <w:bottom w:val="none" w:sz="0" w:space="0" w:color="auto"/>
        <w:right w:val="none" w:sz="0" w:space="0" w:color="auto"/>
      </w:divBdr>
    </w:div>
    <w:div w:id="1320429320">
      <w:bodyDiv w:val="1"/>
      <w:marLeft w:val="0"/>
      <w:marRight w:val="0"/>
      <w:marTop w:val="0"/>
      <w:marBottom w:val="0"/>
      <w:divBdr>
        <w:top w:val="none" w:sz="0" w:space="0" w:color="auto"/>
        <w:left w:val="none" w:sz="0" w:space="0" w:color="auto"/>
        <w:bottom w:val="none" w:sz="0" w:space="0" w:color="auto"/>
        <w:right w:val="none" w:sz="0" w:space="0" w:color="auto"/>
      </w:divBdr>
    </w:div>
    <w:div w:id="1407455908">
      <w:bodyDiv w:val="1"/>
      <w:marLeft w:val="0"/>
      <w:marRight w:val="0"/>
      <w:marTop w:val="0"/>
      <w:marBottom w:val="0"/>
      <w:divBdr>
        <w:top w:val="none" w:sz="0" w:space="0" w:color="auto"/>
        <w:left w:val="none" w:sz="0" w:space="0" w:color="auto"/>
        <w:bottom w:val="none" w:sz="0" w:space="0" w:color="auto"/>
        <w:right w:val="none" w:sz="0" w:space="0" w:color="auto"/>
      </w:divBdr>
    </w:div>
    <w:div w:id="1417940361">
      <w:bodyDiv w:val="1"/>
      <w:marLeft w:val="0"/>
      <w:marRight w:val="0"/>
      <w:marTop w:val="0"/>
      <w:marBottom w:val="0"/>
      <w:divBdr>
        <w:top w:val="none" w:sz="0" w:space="0" w:color="auto"/>
        <w:left w:val="none" w:sz="0" w:space="0" w:color="auto"/>
        <w:bottom w:val="none" w:sz="0" w:space="0" w:color="auto"/>
        <w:right w:val="none" w:sz="0" w:space="0" w:color="auto"/>
      </w:divBdr>
    </w:div>
    <w:div w:id="1477213074">
      <w:bodyDiv w:val="1"/>
      <w:marLeft w:val="0"/>
      <w:marRight w:val="0"/>
      <w:marTop w:val="0"/>
      <w:marBottom w:val="0"/>
      <w:divBdr>
        <w:top w:val="none" w:sz="0" w:space="0" w:color="auto"/>
        <w:left w:val="none" w:sz="0" w:space="0" w:color="auto"/>
        <w:bottom w:val="none" w:sz="0" w:space="0" w:color="auto"/>
        <w:right w:val="none" w:sz="0" w:space="0" w:color="auto"/>
      </w:divBdr>
    </w:div>
    <w:div w:id="1735198500">
      <w:bodyDiv w:val="1"/>
      <w:marLeft w:val="0"/>
      <w:marRight w:val="0"/>
      <w:marTop w:val="0"/>
      <w:marBottom w:val="0"/>
      <w:divBdr>
        <w:top w:val="none" w:sz="0" w:space="0" w:color="auto"/>
        <w:left w:val="none" w:sz="0" w:space="0" w:color="auto"/>
        <w:bottom w:val="none" w:sz="0" w:space="0" w:color="auto"/>
        <w:right w:val="none" w:sz="0" w:space="0" w:color="auto"/>
      </w:divBdr>
    </w:div>
    <w:div w:id="1744451665">
      <w:bodyDiv w:val="1"/>
      <w:marLeft w:val="0"/>
      <w:marRight w:val="0"/>
      <w:marTop w:val="0"/>
      <w:marBottom w:val="0"/>
      <w:divBdr>
        <w:top w:val="none" w:sz="0" w:space="0" w:color="auto"/>
        <w:left w:val="none" w:sz="0" w:space="0" w:color="auto"/>
        <w:bottom w:val="none" w:sz="0" w:space="0" w:color="auto"/>
        <w:right w:val="none" w:sz="0" w:space="0" w:color="auto"/>
      </w:divBdr>
      <w:divsChild>
        <w:div w:id="177817583">
          <w:marLeft w:val="0"/>
          <w:marRight w:val="0"/>
          <w:marTop w:val="0"/>
          <w:marBottom w:val="0"/>
          <w:divBdr>
            <w:top w:val="single" w:sz="2" w:space="0" w:color="D9D9E3"/>
            <w:left w:val="single" w:sz="2" w:space="0" w:color="D9D9E3"/>
            <w:bottom w:val="single" w:sz="2" w:space="0" w:color="D9D9E3"/>
            <w:right w:val="single" w:sz="2" w:space="0" w:color="D9D9E3"/>
          </w:divBdr>
          <w:divsChild>
            <w:div w:id="1504541838">
              <w:marLeft w:val="0"/>
              <w:marRight w:val="0"/>
              <w:marTop w:val="0"/>
              <w:marBottom w:val="0"/>
              <w:divBdr>
                <w:top w:val="single" w:sz="2" w:space="0" w:color="D9D9E3"/>
                <w:left w:val="single" w:sz="2" w:space="0" w:color="D9D9E3"/>
                <w:bottom w:val="single" w:sz="2" w:space="0" w:color="D9D9E3"/>
                <w:right w:val="single" w:sz="2" w:space="0" w:color="D9D9E3"/>
              </w:divBdr>
              <w:divsChild>
                <w:div w:id="1276251870">
                  <w:marLeft w:val="0"/>
                  <w:marRight w:val="0"/>
                  <w:marTop w:val="0"/>
                  <w:marBottom w:val="0"/>
                  <w:divBdr>
                    <w:top w:val="single" w:sz="2" w:space="0" w:color="D9D9E3"/>
                    <w:left w:val="single" w:sz="2" w:space="0" w:color="D9D9E3"/>
                    <w:bottom w:val="single" w:sz="2" w:space="0" w:color="D9D9E3"/>
                    <w:right w:val="single" w:sz="2" w:space="0" w:color="D9D9E3"/>
                  </w:divBdr>
                  <w:divsChild>
                    <w:div w:id="492985519">
                      <w:marLeft w:val="0"/>
                      <w:marRight w:val="0"/>
                      <w:marTop w:val="0"/>
                      <w:marBottom w:val="0"/>
                      <w:divBdr>
                        <w:top w:val="single" w:sz="2" w:space="0" w:color="D9D9E3"/>
                        <w:left w:val="single" w:sz="2" w:space="0" w:color="D9D9E3"/>
                        <w:bottom w:val="single" w:sz="2" w:space="0" w:color="D9D9E3"/>
                        <w:right w:val="single" w:sz="2" w:space="0" w:color="D9D9E3"/>
                      </w:divBdr>
                      <w:divsChild>
                        <w:div w:id="2023773197">
                          <w:marLeft w:val="0"/>
                          <w:marRight w:val="0"/>
                          <w:marTop w:val="0"/>
                          <w:marBottom w:val="0"/>
                          <w:divBdr>
                            <w:top w:val="single" w:sz="2" w:space="0" w:color="D9D9E3"/>
                            <w:left w:val="single" w:sz="2" w:space="0" w:color="D9D9E3"/>
                            <w:bottom w:val="single" w:sz="2" w:space="0" w:color="D9D9E3"/>
                            <w:right w:val="single" w:sz="2" w:space="0" w:color="D9D9E3"/>
                          </w:divBdr>
                          <w:divsChild>
                            <w:div w:id="1309935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424728">
                                  <w:marLeft w:val="0"/>
                                  <w:marRight w:val="0"/>
                                  <w:marTop w:val="0"/>
                                  <w:marBottom w:val="0"/>
                                  <w:divBdr>
                                    <w:top w:val="single" w:sz="2" w:space="0" w:color="D9D9E3"/>
                                    <w:left w:val="single" w:sz="2" w:space="0" w:color="D9D9E3"/>
                                    <w:bottom w:val="single" w:sz="2" w:space="0" w:color="D9D9E3"/>
                                    <w:right w:val="single" w:sz="2" w:space="0" w:color="D9D9E3"/>
                                  </w:divBdr>
                                  <w:divsChild>
                                    <w:div w:id="835657378">
                                      <w:marLeft w:val="0"/>
                                      <w:marRight w:val="0"/>
                                      <w:marTop w:val="0"/>
                                      <w:marBottom w:val="0"/>
                                      <w:divBdr>
                                        <w:top w:val="single" w:sz="2" w:space="0" w:color="D9D9E3"/>
                                        <w:left w:val="single" w:sz="2" w:space="0" w:color="D9D9E3"/>
                                        <w:bottom w:val="single" w:sz="2" w:space="0" w:color="D9D9E3"/>
                                        <w:right w:val="single" w:sz="2" w:space="0" w:color="D9D9E3"/>
                                      </w:divBdr>
                                      <w:divsChild>
                                        <w:div w:id="1482119876">
                                          <w:marLeft w:val="0"/>
                                          <w:marRight w:val="0"/>
                                          <w:marTop w:val="0"/>
                                          <w:marBottom w:val="0"/>
                                          <w:divBdr>
                                            <w:top w:val="single" w:sz="2" w:space="0" w:color="D9D9E3"/>
                                            <w:left w:val="single" w:sz="2" w:space="0" w:color="D9D9E3"/>
                                            <w:bottom w:val="single" w:sz="2" w:space="0" w:color="D9D9E3"/>
                                            <w:right w:val="single" w:sz="2" w:space="0" w:color="D9D9E3"/>
                                          </w:divBdr>
                                          <w:divsChild>
                                            <w:div w:id="1115103437">
                                              <w:marLeft w:val="0"/>
                                              <w:marRight w:val="0"/>
                                              <w:marTop w:val="0"/>
                                              <w:marBottom w:val="0"/>
                                              <w:divBdr>
                                                <w:top w:val="single" w:sz="2" w:space="0" w:color="D9D9E3"/>
                                                <w:left w:val="single" w:sz="2" w:space="0" w:color="D9D9E3"/>
                                                <w:bottom w:val="single" w:sz="2" w:space="0" w:color="D9D9E3"/>
                                                <w:right w:val="single" w:sz="2" w:space="0" w:color="D9D9E3"/>
                                              </w:divBdr>
                                              <w:divsChild>
                                                <w:div w:id="886993960">
                                                  <w:marLeft w:val="0"/>
                                                  <w:marRight w:val="0"/>
                                                  <w:marTop w:val="0"/>
                                                  <w:marBottom w:val="0"/>
                                                  <w:divBdr>
                                                    <w:top w:val="single" w:sz="2" w:space="0" w:color="D9D9E3"/>
                                                    <w:left w:val="single" w:sz="2" w:space="0" w:color="D9D9E3"/>
                                                    <w:bottom w:val="single" w:sz="2" w:space="0" w:color="D9D9E3"/>
                                                    <w:right w:val="single" w:sz="2" w:space="0" w:color="D9D9E3"/>
                                                  </w:divBdr>
                                                  <w:divsChild>
                                                    <w:div w:id="114524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8658378">
          <w:marLeft w:val="0"/>
          <w:marRight w:val="0"/>
          <w:marTop w:val="0"/>
          <w:marBottom w:val="0"/>
          <w:divBdr>
            <w:top w:val="none" w:sz="0" w:space="0" w:color="auto"/>
            <w:left w:val="none" w:sz="0" w:space="0" w:color="auto"/>
            <w:bottom w:val="none" w:sz="0" w:space="0" w:color="auto"/>
            <w:right w:val="none" w:sz="0" w:space="0" w:color="auto"/>
          </w:divBdr>
          <w:divsChild>
            <w:div w:id="1706833638">
              <w:marLeft w:val="0"/>
              <w:marRight w:val="0"/>
              <w:marTop w:val="0"/>
              <w:marBottom w:val="0"/>
              <w:divBdr>
                <w:top w:val="single" w:sz="2" w:space="0" w:color="D9D9E3"/>
                <w:left w:val="single" w:sz="2" w:space="0" w:color="D9D9E3"/>
                <w:bottom w:val="single" w:sz="2" w:space="0" w:color="D9D9E3"/>
                <w:right w:val="single" w:sz="2" w:space="0" w:color="D9D9E3"/>
              </w:divBdr>
              <w:divsChild>
                <w:div w:id="720665258">
                  <w:marLeft w:val="0"/>
                  <w:marRight w:val="0"/>
                  <w:marTop w:val="0"/>
                  <w:marBottom w:val="0"/>
                  <w:divBdr>
                    <w:top w:val="single" w:sz="2" w:space="0" w:color="D9D9E3"/>
                    <w:left w:val="single" w:sz="2" w:space="0" w:color="D9D9E3"/>
                    <w:bottom w:val="single" w:sz="2" w:space="0" w:color="D9D9E3"/>
                    <w:right w:val="single" w:sz="2" w:space="0" w:color="D9D9E3"/>
                  </w:divBdr>
                  <w:divsChild>
                    <w:div w:id="6763503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62398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1897907">
      <w:bodyDiv w:val="1"/>
      <w:marLeft w:val="0"/>
      <w:marRight w:val="0"/>
      <w:marTop w:val="0"/>
      <w:marBottom w:val="0"/>
      <w:divBdr>
        <w:top w:val="none" w:sz="0" w:space="0" w:color="auto"/>
        <w:left w:val="none" w:sz="0" w:space="0" w:color="auto"/>
        <w:bottom w:val="none" w:sz="0" w:space="0" w:color="auto"/>
        <w:right w:val="none" w:sz="0" w:space="0" w:color="auto"/>
      </w:divBdr>
    </w:div>
    <w:div w:id="204702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gRoogeYnk" TargetMode="External"/><Relationship Id="rId13" Type="http://schemas.openxmlformats.org/officeDocument/2006/relationships/hyperlink" Target="https://www.youtube.com/watch?v=47aFAIDier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ir5ZiJZ_KdQ" TargetMode="External"/><Relationship Id="rId17" Type="http://schemas.openxmlformats.org/officeDocument/2006/relationships/hyperlink" Target="https://youtu.be/nGL7H5lrc_o?si=QjSHqg8NodBmQzsZ" TargetMode="External"/><Relationship Id="rId2" Type="http://schemas.openxmlformats.org/officeDocument/2006/relationships/styles" Target="styles.xml"/><Relationship Id="rId16" Type="http://schemas.openxmlformats.org/officeDocument/2006/relationships/hyperlink" Target="https://www.youtube.com/@asarmel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CyZtePrZI0" TargetMode="External"/><Relationship Id="rId5" Type="http://schemas.openxmlformats.org/officeDocument/2006/relationships/footnotes" Target="footnotes.xml"/><Relationship Id="rId15" Type="http://schemas.openxmlformats.org/officeDocument/2006/relationships/hyperlink" Target="https://www.youtube.com/watch?v=745oy3Q4QjI&amp;t=2432s" TargetMode="External"/><Relationship Id="rId10" Type="http://schemas.openxmlformats.org/officeDocument/2006/relationships/hyperlink" Target="https://www.youtube.com/watch?v=Nw5oaPjYsw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1zXExAh49U" TargetMode="External"/><Relationship Id="rId14" Type="http://schemas.openxmlformats.org/officeDocument/2006/relationships/hyperlink" Target="https://www.youtube.com/watch?v=N4N-dmXbNF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3011</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ESP_Estado e desenvolvimento_5S2022_vf.docx</vt:lpstr>
    </vt:vector>
  </TitlesOfParts>
  <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ESP_Estado e desenvolvimento_5S2022_vf.docx</dc:title>
  <dc:creator>Carolina Requena</dc:creator>
  <cp:lastModifiedBy>Tathiana Chicarino</cp:lastModifiedBy>
  <cp:revision>2</cp:revision>
  <cp:lastPrinted>2025-02-05T18:49:00Z</cp:lastPrinted>
  <dcterms:created xsi:type="dcterms:W3CDTF">2025-02-14T13:53:00Z</dcterms:created>
  <dcterms:modified xsi:type="dcterms:W3CDTF">2025-02-14T13:53:00Z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2024-01-16T00:00:00Z</vt:filetime>
  </property>
</Properties>
</file>